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38132C" w14:textId="7FB6EE74" w:rsidR="00C609BC" w:rsidRPr="00A63F12" w:rsidRDefault="00C609BC" w:rsidP="00C609BC">
      <w:pPr>
        <w:pStyle w:val="a5"/>
        <w:tabs>
          <w:tab w:val="right" w:pos="9781"/>
          <w:tab w:val="right" w:pos="13323"/>
        </w:tabs>
        <w:spacing w:after="120"/>
        <w:outlineLvl w:val="0"/>
        <w:rPr>
          <w:rFonts w:eastAsia="宋体" w:cs="Arial"/>
          <w:b w:val="0"/>
          <w:sz w:val="24"/>
          <w:szCs w:val="24"/>
        </w:rPr>
      </w:pPr>
      <w:bookmarkStart w:id="0" w:name="Title"/>
      <w:bookmarkEnd w:id="0"/>
      <w:r w:rsidRPr="00F542A0">
        <w:rPr>
          <w:rFonts w:eastAsia="宋体" w:cs="Arial"/>
          <w:sz w:val="24"/>
          <w:szCs w:val="24"/>
        </w:rPr>
        <w:t>3GPP TSG-RAN WG4 Meeting #11</w:t>
      </w:r>
      <w:r w:rsidR="00264117">
        <w:rPr>
          <w:rFonts w:eastAsia="宋体" w:cs="Arial"/>
          <w:sz w:val="24"/>
          <w:szCs w:val="24"/>
        </w:rPr>
        <w:t>6</w:t>
      </w:r>
      <w:r w:rsidRPr="00C4352F">
        <w:rPr>
          <w:rFonts w:eastAsia="宋体" w:cs="Arial"/>
          <w:color w:val="FF0000"/>
          <w:sz w:val="24"/>
          <w:szCs w:val="24"/>
        </w:rPr>
        <w:tab/>
      </w:r>
      <w:r w:rsidR="00A63F12" w:rsidRPr="00A63F12">
        <w:rPr>
          <w:rFonts w:eastAsia="宋体" w:cs="Arial"/>
          <w:sz w:val="24"/>
          <w:szCs w:val="24"/>
        </w:rPr>
        <w:t>R4-2510089</w:t>
      </w:r>
    </w:p>
    <w:p w14:paraId="425D8148" w14:textId="5C8EDC27" w:rsidR="00670C5A" w:rsidRPr="007B3C1B" w:rsidRDefault="00670C5A" w:rsidP="00670C5A">
      <w:pPr>
        <w:pStyle w:val="a5"/>
        <w:tabs>
          <w:tab w:val="right" w:pos="9781"/>
          <w:tab w:val="right" w:pos="13323"/>
        </w:tabs>
        <w:spacing w:after="120"/>
        <w:outlineLvl w:val="0"/>
        <w:rPr>
          <w:rFonts w:eastAsia="宋体" w:cs="Arial"/>
          <w:sz w:val="24"/>
          <w:szCs w:val="24"/>
        </w:rPr>
      </w:pPr>
      <w:r w:rsidRPr="007B3C1B">
        <w:rPr>
          <w:rFonts w:eastAsia="宋体" w:cs="Arial"/>
          <w:sz w:val="24"/>
          <w:szCs w:val="24"/>
        </w:rPr>
        <w:t xml:space="preserve">Bengaluru, India, </w:t>
      </w:r>
      <w:r w:rsidR="00A63F12" w:rsidRPr="007B3C1B">
        <w:rPr>
          <w:rFonts w:eastAsia="宋体" w:cs="Arial"/>
          <w:sz w:val="24"/>
          <w:szCs w:val="24"/>
        </w:rPr>
        <w:t>August</w:t>
      </w:r>
      <w:r w:rsidR="00A63F12" w:rsidRPr="007B3C1B">
        <w:rPr>
          <w:rFonts w:eastAsia="宋体" w:cs="Arial"/>
          <w:sz w:val="24"/>
          <w:szCs w:val="24"/>
        </w:rPr>
        <w:t xml:space="preserve"> </w:t>
      </w:r>
      <w:r w:rsidRPr="007B3C1B">
        <w:rPr>
          <w:rFonts w:eastAsia="宋体" w:cs="Arial"/>
          <w:sz w:val="24"/>
          <w:szCs w:val="24"/>
        </w:rPr>
        <w:t>25</w:t>
      </w:r>
      <w:r w:rsidRPr="007B3C1B">
        <w:rPr>
          <w:rFonts w:eastAsia="宋体" w:cs="Arial"/>
          <w:sz w:val="24"/>
          <w:szCs w:val="24"/>
          <w:vertAlign w:val="superscript"/>
        </w:rPr>
        <w:t>th</w:t>
      </w:r>
      <w:r w:rsidRPr="007B3C1B">
        <w:rPr>
          <w:rFonts w:eastAsia="宋体" w:cs="Arial"/>
          <w:sz w:val="24"/>
          <w:szCs w:val="24"/>
        </w:rPr>
        <w:t xml:space="preserve"> – 29</w:t>
      </w:r>
      <w:r w:rsidRPr="007B3C1B">
        <w:rPr>
          <w:rFonts w:eastAsia="宋体" w:cs="Arial"/>
          <w:sz w:val="24"/>
          <w:szCs w:val="24"/>
          <w:vertAlign w:val="superscript"/>
        </w:rPr>
        <w:t>t</w:t>
      </w:r>
      <w:r w:rsidRPr="007B3C1B">
        <w:rPr>
          <w:rFonts w:eastAsia="宋体" w:cs="Arial" w:hint="eastAsia"/>
          <w:sz w:val="24"/>
          <w:szCs w:val="24"/>
          <w:vertAlign w:val="superscript"/>
        </w:rPr>
        <w:t>h</w:t>
      </w:r>
      <w:r w:rsidRPr="007B3C1B">
        <w:rPr>
          <w:rFonts w:eastAsia="宋体" w:cs="Arial"/>
          <w:sz w:val="24"/>
          <w:szCs w:val="24"/>
        </w:rPr>
        <w:t>, 2025</w:t>
      </w:r>
    </w:p>
    <w:p w14:paraId="39D7E56D" w14:textId="1CCA5EFA" w:rsidR="000D7E4C" w:rsidRPr="00381C74" w:rsidRDefault="00712CC1" w:rsidP="009E0BCF">
      <w:pPr>
        <w:tabs>
          <w:tab w:val="left" w:pos="1985"/>
        </w:tabs>
        <w:spacing w:after="120"/>
        <w:jc w:val="both"/>
        <w:rPr>
          <w:rFonts w:ascii="Arial" w:hAnsi="Arial" w:cs="Arial"/>
          <w:b/>
          <w:sz w:val="22"/>
          <w:szCs w:val="22"/>
        </w:rPr>
      </w:pPr>
      <w:r w:rsidRPr="00381C74">
        <w:rPr>
          <w:rFonts w:ascii="Arial" w:hAnsi="Arial" w:cs="Arial"/>
          <w:b/>
          <w:sz w:val="22"/>
          <w:szCs w:val="22"/>
        </w:rPr>
        <w:t>Agenda item:</w:t>
      </w:r>
      <w:bookmarkStart w:id="1" w:name="Source"/>
      <w:bookmarkEnd w:id="1"/>
      <w:r w:rsidRPr="00381C74">
        <w:rPr>
          <w:rFonts w:ascii="Arial" w:hAnsi="Arial" w:cs="Arial"/>
          <w:b/>
          <w:sz w:val="22"/>
          <w:szCs w:val="22"/>
        </w:rPr>
        <w:tab/>
      </w:r>
      <w:r w:rsidR="00381C74" w:rsidRPr="00381C74">
        <w:rPr>
          <w:rFonts w:ascii="Arial" w:hAnsi="Arial" w:cs="Arial"/>
          <w:b/>
          <w:sz w:val="22"/>
          <w:szCs w:val="22"/>
        </w:rPr>
        <w:t>7.23.3.1</w:t>
      </w:r>
    </w:p>
    <w:p w14:paraId="0FFEF949" w14:textId="7BA6675A" w:rsidR="00712CC1" w:rsidRPr="00457A10" w:rsidRDefault="00712CC1" w:rsidP="009E0BCF">
      <w:pPr>
        <w:tabs>
          <w:tab w:val="left" w:pos="1985"/>
        </w:tabs>
        <w:spacing w:after="120"/>
        <w:jc w:val="both"/>
        <w:rPr>
          <w:rFonts w:ascii="Arial" w:hAnsi="Arial" w:cs="Arial"/>
          <w:sz w:val="22"/>
          <w:szCs w:val="22"/>
        </w:rPr>
      </w:pPr>
      <w:r w:rsidRPr="00457A10">
        <w:rPr>
          <w:rFonts w:ascii="Arial" w:hAnsi="Arial" w:cs="Arial"/>
          <w:b/>
          <w:sz w:val="22"/>
          <w:szCs w:val="22"/>
        </w:rPr>
        <w:t>Source:</w:t>
      </w:r>
      <w:r w:rsidRPr="00457A10">
        <w:rPr>
          <w:rFonts w:ascii="Arial" w:hAnsi="Arial" w:cs="Arial"/>
          <w:b/>
          <w:sz w:val="22"/>
          <w:szCs w:val="22"/>
        </w:rPr>
        <w:tab/>
      </w:r>
      <w:r w:rsidR="00D270D6" w:rsidRPr="00457A10">
        <w:rPr>
          <w:rFonts w:ascii="Arial" w:hAnsi="Arial" w:cs="Arial"/>
          <w:b/>
          <w:sz w:val="22"/>
          <w:szCs w:val="22"/>
        </w:rPr>
        <w:t>China Telecom</w:t>
      </w:r>
    </w:p>
    <w:p w14:paraId="43AE0FA1" w14:textId="668361E6" w:rsidR="00712CC1" w:rsidRPr="00332CA0" w:rsidRDefault="00712CC1" w:rsidP="009E0BCF">
      <w:pPr>
        <w:tabs>
          <w:tab w:val="left" w:pos="1985"/>
        </w:tabs>
        <w:spacing w:after="120"/>
        <w:jc w:val="both"/>
        <w:rPr>
          <w:rFonts w:ascii="Arial" w:eastAsiaTheme="minorEastAsia" w:hAnsi="Arial" w:cs="Arial"/>
          <w:b/>
          <w:sz w:val="22"/>
          <w:szCs w:val="22"/>
        </w:rPr>
      </w:pPr>
      <w:r w:rsidRPr="00820963">
        <w:rPr>
          <w:rFonts w:ascii="Arial" w:hAnsi="Arial" w:cs="Arial"/>
          <w:b/>
          <w:sz w:val="22"/>
          <w:szCs w:val="22"/>
        </w:rPr>
        <w:t>Title:</w:t>
      </w:r>
      <w:r w:rsidRPr="00820963">
        <w:rPr>
          <w:rFonts w:ascii="Arial" w:hAnsi="Arial" w:cs="Arial"/>
          <w:b/>
          <w:sz w:val="22"/>
          <w:szCs w:val="22"/>
        </w:rPr>
        <w:tab/>
      </w:r>
      <w:r w:rsidR="004E11E2" w:rsidRPr="004E11E2">
        <w:rPr>
          <w:rFonts w:ascii="Arial" w:hAnsi="Arial" w:cs="Arial"/>
          <w:b/>
          <w:sz w:val="22"/>
          <w:szCs w:val="22"/>
        </w:rPr>
        <w:t>Discussion on On-demand SSB SCell operation for enhancements of NES for NR</w:t>
      </w:r>
    </w:p>
    <w:p w14:paraId="079A707A" w14:textId="58B44DE0" w:rsidR="00712CC1" w:rsidRPr="0031288E" w:rsidRDefault="00712CC1" w:rsidP="009E0BCF">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331B7B41" w14:textId="5B2DC2FA" w:rsidR="00D828D3" w:rsidRDefault="00663585" w:rsidP="00D828D3">
      <w:pPr>
        <w:spacing w:after="120"/>
        <w:rPr>
          <w:rFonts w:eastAsiaTheme="minorEastAsia"/>
          <w:sz w:val="22"/>
          <w:szCs w:val="22"/>
        </w:rPr>
      </w:pPr>
      <w:r w:rsidRPr="00663585">
        <w:rPr>
          <w:rFonts w:eastAsiaTheme="minorEastAsia" w:hint="eastAsia"/>
          <w:sz w:val="22"/>
          <w:szCs w:val="22"/>
        </w:rPr>
        <w:t>In</w:t>
      </w:r>
      <w:r w:rsidRPr="00663585">
        <w:rPr>
          <w:rFonts w:eastAsiaTheme="minorEastAsia"/>
          <w:sz w:val="22"/>
          <w:szCs w:val="22"/>
        </w:rPr>
        <w:t xml:space="preserve"> RAN4 #11</w:t>
      </w:r>
      <w:r w:rsidR="00FC0552">
        <w:rPr>
          <w:rFonts w:eastAsiaTheme="minorEastAsia"/>
          <w:sz w:val="22"/>
          <w:szCs w:val="22"/>
        </w:rPr>
        <w:t>5</w:t>
      </w:r>
      <w:r w:rsidRPr="00663585">
        <w:rPr>
          <w:rFonts w:eastAsiaTheme="minorEastAsia"/>
          <w:sz w:val="22"/>
          <w:szCs w:val="22"/>
        </w:rPr>
        <w:t xml:space="preserve"> meeting,</w:t>
      </w:r>
      <w:r w:rsidR="00D828D3">
        <w:rPr>
          <w:rFonts w:eastAsiaTheme="minorEastAsia"/>
          <w:sz w:val="22"/>
          <w:szCs w:val="22"/>
        </w:rPr>
        <w:t xml:space="preserve"> </w:t>
      </w:r>
      <w:r w:rsidR="00390656" w:rsidRPr="00390656">
        <w:rPr>
          <w:rFonts w:eastAsiaTheme="minorEastAsia"/>
          <w:sz w:val="22"/>
          <w:szCs w:val="22"/>
        </w:rPr>
        <w:t>On-demand SSB SCell operation for enhancements of network energy savings for NR</w:t>
      </w:r>
      <w:r w:rsidR="002C25AF" w:rsidRPr="002C25AF">
        <w:rPr>
          <w:rFonts w:eastAsiaTheme="minorEastAsia"/>
          <w:sz w:val="22"/>
          <w:szCs w:val="22"/>
        </w:rPr>
        <w:t xml:space="preserve"> </w:t>
      </w:r>
      <w:r w:rsidR="002C25AF">
        <w:rPr>
          <w:rFonts w:eastAsiaTheme="minorEastAsia"/>
          <w:sz w:val="22"/>
          <w:szCs w:val="22"/>
        </w:rPr>
        <w:t>were</w:t>
      </w:r>
      <w:r w:rsidR="00D828D3">
        <w:rPr>
          <w:rFonts w:eastAsiaTheme="minorEastAsia"/>
          <w:sz w:val="22"/>
          <w:szCs w:val="22"/>
        </w:rPr>
        <w:t xml:space="preserve"> discussed and the WF was approved [1]. </w:t>
      </w:r>
    </w:p>
    <w:p w14:paraId="02BB0371" w14:textId="274CFD58" w:rsidR="00D828D3" w:rsidRDefault="00D828D3" w:rsidP="00D828D3">
      <w:pPr>
        <w:spacing w:after="120"/>
        <w:rPr>
          <w:rFonts w:eastAsiaTheme="minorEastAsia"/>
          <w:sz w:val="22"/>
          <w:szCs w:val="22"/>
        </w:rPr>
      </w:pPr>
      <w:r w:rsidRPr="00B7153C">
        <w:rPr>
          <w:rFonts w:eastAsiaTheme="minorEastAsia"/>
          <w:sz w:val="22"/>
          <w:szCs w:val="22"/>
        </w:rPr>
        <w:t xml:space="preserve">In this paper, we present our views </w:t>
      </w:r>
      <w:r>
        <w:rPr>
          <w:rFonts w:eastAsiaTheme="minorEastAsia" w:hint="eastAsia"/>
          <w:sz w:val="22"/>
          <w:szCs w:val="22"/>
        </w:rPr>
        <w:t>on</w:t>
      </w:r>
      <w:r w:rsidR="00A41E30" w:rsidRPr="00A41E30">
        <w:t xml:space="preserve"> </w:t>
      </w:r>
      <w:r w:rsidR="00390656" w:rsidRPr="00390656">
        <w:rPr>
          <w:rFonts w:eastAsiaTheme="minorEastAsia"/>
          <w:sz w:val="22"/>
          <w:szCs w:val="22"/>
        </w:rPr>
        <w:t>On-demand SSB SCell operation for enhancements of network energy savings for NR</w:t>
      </w:r>
      <w:r>
        <w:rPr>
          <w:rFonts w:eastAsiaTheme="minorEastAsia"/>
          <w:sz w:val="22"/>
          <w:szCs w:val="22"/>
        </w:rPr>
        <w:t xml:space="preserve"> captured in the WF [1]</w:t>
      </w:r>
      <w:r w:rsidR="009058AB">
        <w:rPr>
          <w:rFonts w:eastAsiaTheme="minorEastAsia"/>
          <w:sz w:val="22"/>
          <w:szCs w:val="22"/>
        </w:rPr>
        <w:t xml:space="preserve"> and </w:t>
      </w:r>
      <w:r w:rsidR="00771A8B">
        <w:rPr>
          <w:rFonts w:eastAsiaTheme="minorEastAsia"/>
          <w:sz w:val="22"/>
          <w:szCs w:val="22"/>
        </w:rPr>
        <w:t>summary [2]</w:t>
      </w:r>
      <w:r>
        <w:rPr>
          <w:rFonts w:eastAsiaTheme="minorEastAsia"/>
          <w:sz w:val="22"/>
          <w:szCs w:val="22"/>
        </w:rPr>
        <w:t>.</w:t>
      </w:r>
    </w:p>
    <w:p w14:paraId="23991257" w14:textId="77777777" w:rsidR="00404091" w:rsidRPr="00404091" w:rsidRDefault="00404091" w:rsidP="00C22BE2">
      <w:pPr>
        <w:spacing w:after="120"/>
        <w:rPr>
          <w:rFonts w:eastAsiaTheme="minorEastAsia"/>
          <w:sz w:val="22"/>
          <w:szCs w:val="22"/>
        </w:rPr>
      </w:pPr>
    </w:p>
    <w:p w14:paraId="4D029AA9" w14:textId="0D7D6EC8" w:rsidR="00A74337" w:rsidRDefault="00F63A1B" w:rsidP="00A74337">
      <w:pPr>
        <w:pStyle w:val="10"/>
        <w:numPr>
          <w:ilvl w:val="0"/>
          <w:numId w:val="10"/>
        </w:numPr>
        <w:pBdr>
          <w:top w:val="single" w:sz="12" w:space="2" w:color="auto"/>
        </w:pBdr>
        <w:jc w:val="both"/>
        <w:rPr>
          <w:sz w:val="32"/>
        </w:rPr>
      </w:pPr>
      <w:r>
        <w:rPr>
          <w:sz w:val="32"/>
        </w:rPr>
        <w:t>Discussion</w:t>
      </w:r>
    </w:p>
    <w:p w14:paraId="57922D78" w14:textId="346AA5F6" w:rsidR="00D26F42" w:rsidRDefault="005605BA" w:rsidP="00155892">
      <w:pPr>
        <w:pStyle w:val="afff6"/>
      </w:pPr>
      <w:r w:rsidRPr="005605BA">
        <w:t>OD-SSB based deactivated SCell L3 measurement (Case 1)</w:t>
      </w:r>
    </w:p>
    <w:p w14:paraId="5859F346" w14:textId="77777777" w:rsidR="0067651F" w:rsidRPr="006C03A9" w:rsidRDefault="0067651F" w:rsidP="0067651F">
      <w:pPr>
        <w:spacing w:after="120"/>
        <w:jc w:val="both"/>
        <w:rPr>
          <w:rFonts w:eastAsiaTheme="minorEastAsia" w:cs="v4.2.0"/>
          <w:i/>
          <w:sz w:val="22"/>
          <w:szCs w:val="22"/>
        </w:rPr>
      </w:pPr>
      <w:r w:rsidRPr="006C03A9">
        <w:rPr>
          <w:rFonts w:eastAsiaTheme="minorEastAsia" w:cs="v4.2.0" w:hint="eastAsia"/>
          <w:i/>
          <w:sz w:val="22"/>
          <w:szCs w:val="22"/>
        </w:rPr>
        <w:t>S</w:t>
      </w:r>
      <w:r w:rsidRPr="006C03A9">
        <w:rPr>
          <w:rFonts w:eastAsiaTheme="minorEastAsia" w:cs="v4.2.0"/>
          <w:i/>
          <w:sz w:val="22"/>
          <w:szCs w:val="22"/>
        </w:rPr>
        <w:t xml:space="preserve">tatus in the </w:t>
      </w:r>
      <w:r>
        <w:rPr>
          <w:rFonts w:eastAsiaTheme="minorEastAsia" w:cs="v4.2.0"/>
          <w:i/>
          <w:sz w:val="22"/>
          <w:szCs w:val="22"/>
        </w:rPr>
        <w:t>WF</w:t>
      </w:r>
      <w:r w:rsidRPr="006C03A9">
        <w:rPr>
          <w:rFonts w:eastAsiaTheme="minorEastAsia" w:cs="v4.2.0"/>
          <w:i/>
          <w:sz w:val="22"/>
          <w:szCs w:val="22"/>
        </w:rPr>
        <w:t xml:space="preserve"> [</w:t>
      </w:r>
      <w:r>
        <w:rPr>
          <w:rFonts w:eastAsiaTheme="minorEastAsia" w:cs="v4.2.0"/>
          <w:i/>
          <w:sz w:val="22"/>
          <w:szCs w:val="22"/>
        </w:rPr>
        <w:t>1</w:t>
      </w:r>
      <w:r w:rsidRPr="006C03A9">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67651F" w:rsidRPr="00C74FE4" w14:paraId="006DED1E" w14:textId="77777777" w:rsidTr="00D80657">
        <w:trPr>
          <w:jc w:val="center"/>
        </w:trPr>
        <w:tc>
          <w:tcPr>
            <w:tcW w:w="9629" w:type="dxa"/>
          </w:tcPr>
          <w:p w14:paraId="0F798DF1" w14:textId="77777777" w:rsidR="00C74FE4" w:rsidRPr="00C74FE4" w:rsidRDefault="00C74FE4" w:rsidP="00C74FE4">
            <w:pPr>
              <w:tabs>
                <w:tab w:val="left" w:pos="1680"/>
              </w:tabs>
              <w:spacing w:after="120"/>
              <w:rPr>
                <w:color w:val="000000" w:themeColor="text1"/>
                <w:sz w:val="20"/>
                <w:szCs w:val="20"/>
              </w:rPr>
            </w:pPr>
            <w:r w:rsidRPr="00C74FE4">
              <w:rPr>
                <w:b/>
                <w:color w:val="0070C0"/>
                <w:sz w:val="20"/>
                <w:szCs w:val="20"/>
                <w:u w:val="single"/>
                <w:lang w:eastAsia="ko-KR"/>
              </w:rPr>
              <w:t xml:space="preserve">Issue </w:t>
            </w:r>
            <w:r w:rsidRPr="00C74FE4">
              <w:rPr>
                <w:rFonts w:hint="eastAsia"/>
                <w:b/>
                <w:color w:val="0070C0"/>
                <w:sz w:val="20"/>
                <w:szCs w:val="20"/>
                <w:u w:val="single"/>
              </w:rPr>
              <w:t>1-</w:t>
            </w:r>
            <w:r w:rsidRPr="00C74FE4">
              <w:rPr>
                <w:b/>
                <w:color w:val="0070C0"/>
                <w:sz w:val="20"/>
                <w:szCs w:val="20"/>
                <w:u w:val="single"/>
              </w:rPr>
              <w:t>1</w:t>
            </w:r>
            <w:r w:rsidRPr="00C74FE4">
              <w:rPr>
                <w:rFonts w:hint="eastAsia"/>
                <w:b/>
                <w:color w:val="0070C0"/>
                <w:sz w:val="20"/>
                <w:szCs w:val="20"/>
                <w:u w:val="single"/>
              </w:rPr>
              <w:t>-1</w:t>
            </w:r>
            <w:r w:rsidRPr="00C74FE4">
              <w:rPr>
                <w:b/>
                <w:color w:val="0070C0"/>
                <w:sz w:val="20"/>
                <w:szCs w:val="20"/>
                <w:u w:val="single"/>
                <w:lang w:eastAsia="ko-KR"/>
              </w:rPr>
              <w:t>:</w:t>
            </w:r>
            <w:r w:rsidRPr="00C74FE4">
              <w:rPr>
                <w:rFonts w:hint="eastAsia"/>
                <w:b/>
                <w:color w:val="0070C0"/>
                <w:sz w:val="20"/>
                <w:szCs w:val="20"/>
                <w:u w:val="single"/>
              </w:rPr>
              <w:t xml:space="preserve"> OD-SSB based deactivated SCell measurement</w:t>
            </w:r>
            <w:r w:rsidRPr="00C74FE4">
              <w:rPr>
                <w:b/>
                <w:color w:val="0070C0"/>
                <w:sz w:val="20"/>
                <w:szCs w:val="20"/>
                <w:u w:val="single"/>
              </w:rPr>
              <w:t xml:space="preserve"> – requirement in FMW</w:t>
            </w:r>
          </w:p>
          <w:p w14:paraId="05092E88" w14:textId="77777777" w:rsidR="00C74FE4" w:rsidRPr="00C74FE4" w:rsidRDefault="00C74FE4" w:rsidP="00C74FE4">
            <w:pPr>
              <w:tabs>
                <w:tab w:val="left" w:pos="720"/>
                <w:tab w:val="left" w:pos="1260"/>
              </w:tabs>
              <w:spacing w:after="120"/>
              <w:rPr>
                <w:b/>
                <w:bCs/>
                <w:color w:val="000000" w:themeColor="text1"/>
                <w:sz w:val="20"/>
                <w:szCs w:val="20"/>
                <w:u w:val="single"/>
              </w:rPr>
            </w:pPr>
            <w:r w:rsidRPr="00C74FE4">
              <w:rPr>
                <w:rFonts w:hint="eastAsia"/>
                <w:b/>
                <w:bCs/>
                <w:color w:val="000000" w:themeColor="text1"/>
                <w:sz w:val="20"/>
                <w:szCs w:val="20"/>
                <w:u w:val="single"/>
              </w:rPr>
              <w:t xml:space="preserve">Sub-issue </w:t>
            </w:r>
            <w:r w:rsidRPr="00C74FE4">
              <w:rPr>
                <w:b/>
                <w:bCs/>
                <w:color w:val="000000" w:themeColor="text1"/>
                <w:sz w:val="20"/>
                <w:szCs w:val="20"/>
                <w:u w:val="single"/>
              </w:rPr>
              <w:t>2</w:t>
            </w:r>
            <w:r w:rsidRPr="00C74FE4">
              <w:rPr>
                <w:rFonts w:hint="eastAsia"/>
                <w:b/>
                <w:bCs/>
                <w:color w:val="000000" w:themeColor="text1"/>
                <w:sz w:val="20"/>
                <w:szCs w:val="20"/>
                <w:u w:val="single"/>
              </w:rPr>
              <w:t xml:space="preserve">: </w:t>
            </w:r>
            <w:r w:rsidRPr="00C74FE4">
              <w:rPr>
                <w:b/>
                <w:bCs/>
                <w:color w:val="000000" w:themeColor="text1"/>
                <w:sz w:val="20"/>
                <w:szCs w:val="20"/>
                <w:u w:val="single"/>
              </w:rPr>
              <w:t xml:space="preserve">OD-SSB in FMW </w:t>
            </w:r>
            <w:r w:rsidRPr="00C74FE4">
              <w:rPr>
                <w:rFonts w:hint="eastAsia"/>
                <w:b/>
                <w:bCs/>
                <w:color w:val="000000" w:themeColor="text1"/>
                <w:sz w:val="20"/>
                <w:szCs w:val="20"/>
                <w:u w:val="single"/>
              </w:rPr>
              <w:t>colli</w:t>
            </w:r>
            <w:r w:rsidRPr="00C74FE4">
              <w:rPr>
                <w:b/>
                <w:bCs/>
                <w:color w:val="000000" w:themeColor="text1"/>
                <w:sz w:val="20"/>
                <w:szCs w:val="20"/>
                <w:u w:val="single"/>
              </w:rPr>
              <w:t>ded</w:t>
            </w:r>
            <w:r w:rsidRPr="00C74FE4">
              <w:rPr>
                <w:rFonts w:hint="eastAsia"/>
                <w:b/>
                <w:bCs/>
                <w:color w:val="000000" w:themeColor="text1"/>
                <w:sz w:val="20"/>
                <w:szCs w:val="20"/>
                <w:u w:val="single"/>
              </w:rPr>
              <w:t xml:space="preserve"> with MG</w:t>
            </w:r>
          </w:p>
          <w:p w14:paraId="4C4AC32A" w14:textId="77777777" w:rsidR="00C74FE4" w:rsidRPr="00C74FE4" w:rsidRDefault="00C74FE4" w:rsidP="00C74FE4">
            <w:pPr>
              <w:pStyle w:val="affd"/>
              <w:widowControl/>
              <w:numPr>
                <w:ilvl w:val="0"/>
                <w:numId w:val="13"/>
              </w:numPr>
              <w:tabs>
                <w:tab w:val="left" w:pos="0"/>
              </w:tabs>
              <w:autoSpaceDN w:val="0"/>
              <w:spacing w:after="120" w:line="240" w:lineRule="auto"/>
              <w:ind w:firstLineChars="0"/>
              <w:rPr>
                <w:color w:val="000000" w:themeColor="text1"/>
                <w:sz w:val="20"/>
                <w:szCs w:val="20"/>
                <w:lang w:eastAsia="zh-CN"/>
              </w:rPr>
            </w:pPr>
            <w:r w:rsidRPr="00C74FE4">
              <w:rPr>
                <w:rFonts w:hint="eastAsia"/>
                <w:color w:val="000000" w:themeColor="text1"/>
                <w:sz w:val="20"/>
                <w:szCs w:val="20"/>
                <w:lang w:eastAsia="zh-CN"/>
              </w:rPr>
              <w:t>Option 1: UE is allowed to skip the OD-SSB measurement if FMW collides with MG occasion.</w:t>
            </w:r>
          </w:p>
          <w:p w14:paraId="0DD6B1C1" w14:textId="2E411D32" w:rsidR="0067651F" w:rsidRPr="00C74FE4" w:rsidRDefault="00C74FE4" w:rsidP="00D80657">
            <w:pPr>
              <w:pStyle w:val="affd"/>
              <w:widowControl/>
              <w:numPr>
                <w:ilvl w:val="0"/>
                <w:numId w:val="13"/>
              </w:numPr>
              <w:tabs>
                <w:tab w:val="left" w:pos="0"/>
                <w:tab w:val="left" w:pos="1440"/>
              </w:tabs>
              <w:autoSpaceDN w:val="0"/>
              <w:spacing w:after="120" w:line="240" w:lineRule="auto"/>
              <w:ind w:firstLineChars="0"/>
              <w:rPr>
                <w:color w:val="000000" w:themeColor="text1"/>
                <w:sz w:val="20"/>
                <w:szCs w:val="20"/>
                <w:lang w:eastAsia="zh-CN"/>
              </w:rPr>
            </w:pPr>
            <w:r w:rsidRPr="00C74FE4">
              <w:rPr>
                <w:color w:val="000000" w:themeColor="text1"/>
                <w:sz w:val="20"/>
                <w:szCs w:val="20"/>
                <w:lang w:eastAsia="zh-CN"/>
              </w:rPr>
              <w:t>Option 2: UE to prioritize the OD-SSB carrier/layer within FWM</w:t>
            </w:r>
          </w:p>
        </w:tc>
      </w:tr>
    </w:tbl>
    <w:p w14:paraId="7A6D90D3" w14:textId="09416918" w:rsidR="0067651F" w:rsidRDefault="0067651F" w:rsidP="002A3139">
      <w:pPr>
        <w:spacing w:after="120"/>
        <w:rPr>
          <w:rFonts w:eastAsiaTheme="minorEastAsia"/>
          <w:sz w:val="22"/>
          <w:szCs w:val="22"/>
        </w:rPr>
      </w:pPr>
    </w:p>
    <w:p w14:paraId="5E1AE36F" w14:textId="0788479C" w:rsidR="002A3139" w:rsidRPr="00CB1103" w:rsidRDefault="00533827" w:rsidP="00CB1103">
      <w:pPr>
        <w:spacing w:after="120"/>
        <w:rPr>
          <w:rFonts w:eastAsiaTheme="minorEastAsia"/>
          <w:sz w:val="22"/>
          <w:szCs w:val="22"/>
        </w:rPr>
      </w:pPr>
      <w:r>
        <w:rPr>
          <w:rFonts w:eastAsiaTheme="minorEastAsia"/>
          <w:sz w:val="22"/>
          <w:szCs w:val="22"/>
        </w:rPr>
        <w:t xml:space="preserve">In current specification, if SMTC is </w:t>
      </w:r>
      <w:r w:rsidR="00B566D7" w:rsidRPr="00B566D7">
        <w:rPr>
          <w:rFonts w:eastAsiaTheme="minorEastAsia"/>
          <w:sz w:val="22"/>
          <w:szCs w:val="22"/>
        </w:rPr>
        <w:t>partially overlapping with MG occasion</w:t>
      </w:r>
      <w:r w:rsidR="00B566D7">
        <w:rPr>
          <w:rFonts w:eastAsiaTheme="minorEastAsia"/>
          <w:sz w:val="22"/>
          <w:szCs w:val="22"/>
        </w:rPr>
        <w:t>, SSB measurement is skipped. In our views, the</w:t>
      </w:r>
      <w:r w:rsidR="00CB1103">
        <w:rPr>
          <w:rFonts w:eastAsiaTheme="minorEastAsia"/>
          <w:sz w:val="22"/>
          <w:szCs w:val="22"/>
        </w:rPr>
        <w:t xml:space="preserve"> s</w:t>
      </w:r>
      <w:r w:rsidR="00712077">
        <w:rPr>
          <w:rFonts w:eastAsiaTheme="minorEastAsia"/>
          <w:sz w:val="22"/>
          <w:szCs w:val="22"/>
        </w:rPr>
        <w:t xml:space="preserve">ame principle can be followed, </w:t>
      </w:r>
      <w:r w:rsidR="00712077">
        <w:rPr>
          <w:rFonts w:eastAsiaTheme="minorEastAsia" w:hint="eastAsia"/>
          <w:sz w:val="22"/>
          <w:szCs w:val="22"/>
        </w:rPr>
        <w:t>i.e.</w:t>
      </w:r>
      <w:r w:rsidR="00CB1103">
        <w:rPr>
          <w:rFonts w:eastAsiaTheme="minorEastAsia"/>
          <w:sz w:val="22"/>
          <w:szCs w:val="22"/>
        </w:rPr>
        <w:t xml:space="preserve">, </w:t>
      </w:r>
      <w:r w:rsidR="00CB1103" w:rsidRPr="00CB1103">
        <w:rPr>
          <w:rFonts w:eastAsiaTheme="minorEastAsia"/>
          <w:sz w:val="22"/>
          <w:szCs w:val="22"/>
        </w:rPr>
        <w:t>UE is allowed to skip the OD-SSB measurement if FMW collides with MG occasion.</w:t>
      </w:r>
    </w:p>
    <w:p w14:paraId="4F64AFAB" w14:textId="22ED1888" w:rsidR="0067651F" w:rsidRPr="00CB1103" w:rsidRDefault="00CB1103" w:rsidP="002A3139">
      <w:pPr>
        <w:spacing w:after="120"/>
        <w:rPr>
          <w:rFonts w:eastAsiaTheme="minorEastAsia"/>
          <w:b/>
          <w:sz w:val="22"/>
          <w:szCs w:val="22"/>
        </w:rPr>
      </w:pPr>
      <w:r w:rsidRPr="00CB1103">
        <w:rPr>
          <w:rFonts w:eastAsiaTheme="minorEastAsia" w:hint="eastAsia"/>
          <w:b/>
          <w:sz w:val="22"/>
          <w:szCs w:val="22"/>
        </w:rPr>
        <w:t>P</w:t>
      </w:r>
      <w:r w:rsidRPr="00CB1103">
        <w:rPr>
          <w:rFonts w:eastAsiaTheme="minorEastAsia"/>
          <w:b/>
          <w:sz w:val="22"/>
          <w:szCs w:val="22"/>
        </w:rPr>
        <w:t>roposal 1</w:t>
      </w:r>
      <w:r w:rsidRPr="00CB1103">
        <w:rPr>
          <w:rFonts w:eastAsiaTheme="minorEastAsia" w:hint="eastAsia"/>
          <w:b/>
          <w:sz w:val="22"/>
          <w:szCs w:val="22"/>
        </w:rPr>
        <w:t>:</w:t>
      </w:r>
      <w:r w:rsidRPr="00CB1103">
        <w:rPr>
          <w:rFonts w:eastAsiaTheme="minorEastAsia"/>
          <w:b/>
          <w:sz w:val="22"/>
          <w:szCs w:val="22"/>
        </w:rPr>
        <w:t xml:space="preserve"> UE is allowed to skip the OD-SSB measurement if FMW collides with MG occasion.</w:t>
      </w:r>
    </w:p>
    <w:p w14:paraId="014741CF" w14:textId="77777777" w:rsidR="00CB1103" w:rsidRPr="00CB1103" w:rsidRDefault="00CB1103" w:rsidP="002A3139">
      <w:pPr>
        <w:spacing w:after="120"/>
        <w:rPr>
          <w:rFonts w:eastAsiaTheme="minorEastAsia"/>
          <w:sz w:val="22"/>
          <w:szCs w:val="22"/>
        </w:rPr>
      </w:pPr>
    </w:p>
    <w:p w14:paraId="510876E4" w14:textId="40742472" w:rsidR="007332E9" w:rsidRDefault="00F677D4" w:rsidP="007332E9">
      <w:pPr>
        <w:pStyle w:val="afff6"/>
      </w:pPr>
      <w:r w:rsidRPr="00F677D4">
        <w:t>OD-SSB based deactivated SCell L3 measurement (Case 2)</w:t>
      </w:r>
    </w:p>
    <w:p w14:paraId="762559CC" w14:textId="77777777" w:rsidR="007E5BC0" w:rsidRPr="006C03A9" w:rsidRDefault="007E5BC0" w:rsidP="007E5BC0">
      <w:pPr>
        <w:spacing w:after="120"/>
        <w:jc w:val="both"/>
        <w:rPr>
          <w:rFonts w:eastAsiaTheme="minorEastAsia" w:cs="v4.2.0"/>
          <w:i/>
          <w:sz w:val="22"/>
          <w:szCs w:val="22"/>
        </w:rPr>
      </w:pPr>
      <w:r w:rsidRPr="006C03A9">
        <w:rPr>
          <w:rFonts w:eastAsiaTheme="minorEastAsia" w:cs="v4.2.0" w:hint="eastAsia"/>
          <w:i/>
          <w:sz w:val="22"/>
          <w:szCs w:val="22"/>
        </w:rPr>
        <w:t>S</w:t>
      </w:r>
      <w:r w:rsidRPr="006C03A9">
        <w:rPr>
          <w:rFonts w:eastAsiaTheme="minorEastAsia" w:cs="v4.2.0"/>
          <w:i/>
          <w:sz w:val="22"/>
          <w:szCs w:val="22"/>
        </w:rPr>
        <w:t xml:space="preserve">tatus in the </w:t>
      </w:r>
      <w:r>
        <w:rPr>
          <w:rFonts w:eastAsiaTheme="minorEastAsia" w:cs="v4.2.0"/>
          <w:i/>
          <w:sz w:val="22"/>
          <w:szCs w:val="22"/>
        </w:rPr>
        <w:t>WF</w:t>
      </w:r>
      <w:r w:rsidRPr="006C03A9">
        <w:rPr>
          <w:rFonts w:eastAsiaTheme="minorEastAsia" w:cs="v4.2.0"/>
          <w:i/>
          <w:sz w:val="22"/>
          <w:szCs w:val="22"/>
        </w:rPr>
        <w:t xml:space="preserve"> [</w:t>
      </w:r>
      <w:r>
        <w:rPr>
          <w:rFonts w:eastAsiaTheme="minorEastAsia" w:cs="v4.2.0"/>
          <w:i/>
          <w:sz w:val="22"/>
          <w:szCs w:val="22"/>
        </w:rPr>
        <w:t>1</w:t>
      </w:r>
      <w:r w:rsidRPr="006C03A9">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7E5BC0" w:rsidRPr="00E17193" w14:paraId="2A67EA70" w14:textId="77777777" w:rsidTr="006D40CB">
        <w:trPr>
          <w:jc w:val="center"/>
        </w:trPr>
        <w:tc>
          <w:tcPr>
            <w:tcW w:w="9629" w:type="dxa"/>
          </w:tcPr>
          <w:p w14:paraId="50A4E1B6" w14:textId="77777777" w:rsidR="00E17193" w:rsidRPr="00E17193" w:rsidRDefault="00E17193" w:rsidP="00E17193">
            <w:pPr>
              <w:spacing w:after="120"/>
              <w:rPr>
                <w:b/>
                <w:color w:val="0070C0"/>
                <w:sz w:val="20"/>
                <w:szCs w:val="20"/>
                <w:u w:val="single"/>
              </w:rPr>
            </w:pPr>
            <w:r w:rsidRPr="00E17193">
              <w:rPr>
                <w:b/>
                <w:color w:val="0070C0"/>
                <w:sz w:val="20"/>
                <w:szCs w:val="20"/>
                <w:u w:val="single"/>
                <w:lang w:eastAsia="ko-KR"/>
              </w:rPr>
              <w:t xml:space="preserve">Issue </w:t>
            </w:r>
            <w:r w:rsidRPr="00E17193">
              <w:rPr>
                <w:rFonts w:hint="eastAsia"/>
                <w:b/>
                <w:color w:val="0070C0"/>
                <w:sz w:val="20"/>
                <w:szCs w:val="20"/>
                <w:u w:val="single"/>
              </w:rPr>
              <w:t>1</w:t>
            </w:r>
            <w:r w:rsidRPr="00E17193">
              <w:rPr>
                <w:b/>
                <w:color w:val="0070C0"/>
                <w:sz w:val="20"/>
                <w:szCs w:val="20"/>
                <w:u w:val="single"/>
                <w:lang w:eastAsia="ko-KR"/>
              </w:rPr>
              <w:t>-</w:t>
            </w:r>
            <w:r w:rsidRPr="00E17193">
              <w:rPr>
                <w:b/>
                <w:color w:val="0070C0"/>
                <w:sz w:val="20"/>
                <w:szCs w:val="20"/>
                <w:u w:val="single"/>
              </w:rPr>
              <w:t>2</w:t>
            </w:r>
            <w:r w:rsidRPr="00E17193">
              <w:rPr>
                <w:b/>
                <w:color w:val="0070C0"/>
                <w:sz w:val="20"/>
                <w:szCs w:val="20"/>
                <w:u w:val="single"/>
                <w:lang w:eastAsia="ko-KR"/>
              </w:rPr>
              <w:t>-</w:t>
            </w:r>
            <w:r w:rsidRPr="00E17193">
              <w:rPr>
                <w:rFonts w:hint="eastAsia"/>
                <w:b/>
                <w:color w:val="0070C0"/>
                <w:sz w:val="20"/>
                <w:szCs w:val="20"/>
                <w:u w:val="single"/>
              </w:rPr>
              <w:t>2</w:t>
            </w:r>
            <w:r w:rsidRPr="00E17193">
              <w:rPr>
                <w:b/>
                <w:color w:val="0070C0"/>
                <w:sz w:val="20"/>
                <w:szCs w:val="20"/>
                <w:u w:val="single"/>
                <w:lang w:eastAsia="ko-KR"/>
              </w:rPr>
              <w:t>:</w:t>
            </w:r>
            <w:r w:rsidRPr="00E17193">
              <w:rPr>
                <w:rFonts w:hint="eastAsia"/>
                <w:b/>
                <w:color w:val="0070C0"/>
                <w:sz w:val="20"/>
                <w:szCs w:val="20"/>
                <w:u w:val="single"/>
              </w:rPr>
              <w:t xml:space="preserve"> Requirement for RAN1 </w:t>
            </w:r>
            <w:bookmarkStart w:id="3" w:name="OLE_LINK1"/>
            <w:bookmarkStart w:id="4" w:name="OLE_LINK2"/>
            <w:r w:rsidRPr="00E17193">
              <w:rPr>
                <w:rFonts w:hint="eastAsia"/>
                <w:b/>
                <w:color w:val="0070C0"/>
                <w:sz w:val="20"/>
                <w:szCs w:val="20"/>
                <w:u w:val="single"/>
              </w:rPr>
              <w:t>Alt Time-C2</w:t>
            </w:r>
            <w:bookmarkEnd w:id="3"/>
            <w:bookmarkEnd w:id="4"/>
            <w:r w:rsidRPr="00E17193">
              <w:rPr>
                <w:rFonts w:hint="eastAsia"/>
                <w:b/>
                <w:color w:val="0070C0"/>
                <w:sz w:val="20"/>
                <w:szCs w:val="20"/>
                <w:u w:val="single"/>
              </w:rPr>
              <w:t xml:space="preserve"> </w:t>
            </w:r>
          </w:p>
          <w:p w14:paraId="6073E75F" w14:textId="77777777" w:rsidR="00E17193" w:rsidRPr="00E17193" w:rsidRDefault="00E17193" w:rsidP="00E17193">
            <w:pPr>
              <w:spacing w:after="120"/>
              <w:rPr>
                <w:sz w:val="20"/>
                <w:szCs w:val="20"/>
              </w:rPr>
            </w:pPr>
            <w:r w:rsidRPr="00E17193">
              <w:rPr>
                <w:sz w:val="20"/>
                <w:szCs w:val="20"/>
                <w:highlight w:val="green"/>
              </w:rPr>
              <w:t>Agreement</w:t>
            </w:r>
          </w:p>
          <w:p w14:paraId="598002B3" w14:textId="77777777" w:rsidR="00E17193" w:rsidRPr="00E17193" w:rsidRDefault="00E17193" w:rsidP="00E17193">
            <w:pPr>
              <w:pStyle w:val="affd"/>
              <w:widowControl/>
              <w:numPr>
                <w:ilvl w:val="0"/>
                <w:numId w:val="13"/>
              </w:numPr>
              <w:autoSpaceDN w:val="0"/>
              <w:spacing w:after="120" w:line="240" w:lineRule="auto"/>
              <w:ind w:firstLineChars="0"/>
              <w:rPr>
                <w:rFonts w:eastAsiaTheme="minorEastAsia"/>
                <w:sz w:val="20"/>
                <w:szCs w:val="20"/>
                <w:lang w:eastAsia="zh-CN"/>
              </w:rPr>
            </w:pPr>
            <w:r w:rsidRPr="00E17193">
              <w:rPr>
                <w:rFonts w:eastAsiaTheme="minorEastAsia"/>
                <w:sz w:val="20"/>
                <w:szCs w:val="20"/>
                <w:lang w:eastAsia="zh-CN"/>
              </w:rPr>
              <w:t>Option 1: RAN4 to define the delay requirement only based on the OD-SSB periodicity</w:t>
            </w:r>
            <w:r w:rsidRPr="00E17193">
              <w:rPr>
                <w:rFonts w:eastAsiaTheme="minorEastAsia" w:hint="eastAsia"/>
                <w:sz w:val="20"/>
                <w:szCs w:val="20"/>
                <w:lang w:eastAsia="zh-CN"/>
              </w:rPr>
              <w:t>.</w:t>
            </w:r>
          </w:p>
          <w:p w14:paraId="1EF4690B" w14:textId="77777777" w:rsidR="00E17193" w:rsidRPr="00E17193" w:rsidRDefault="00E17193" w:rsidP="00E17193">
            <w:pPr>
              <w:pStyle w:val="affd"/>
              <w:widowControl/>
              <w:numPr>
                <w:ilvl w:val="0"/>
                <w:numId w:val="13"/>
              </w:numPr>
              <w:autoSpaceDN w:val="0"/>
              <w:spacing w:after="120" w:line="240" w:lineRule="auto"/>
              <w:ind w:firstLineChars="0"/>
              <w:rPr>
                <w:rFonts w:eastAsiaTheme="minorEastAsia"/>
                <w:sz w:val="20"/>
                <w:szCs w:val="20"/>
                <w:lang w:eastAsia="zh-CN"/>
              </w:rPr>
            </w:pPr>
            <w:r w:rsidRPr="00E17193">
              <w:rPr>
                <w:rFonts w:eastAsia="Times New Roman"/>
                <w:sz w:val="20"/>
                <w:szCs w:val="20"/>
                <w:lang w:eastAsia="zh-CN"/>
              </w:rPr>
              <w:t xml:space="preserve">Option 2: </w:t>
            </w:r>
            <w:r w:rsidRPr="00E17193">
              <w:rPr>
                <w:rFonts w:eastAsiaTheme="minorEastAsia"/>
                <w:sz w:val="20"/>
                <w:szCs w:val="20"/>
                <w:lang w:eastAsia="zh-CN"/>
              </w:rPr>
              <w:t>RAN4 to define the delay requirement only based on the OD-SSB periodicity only if</w:t>
            </w:r>
          </w:p>
          <w:p w14:paraId="216E8092" w14:textId="77777777" w:rsidR="00E17193" w:rsidRPr="00E17193" w:rsidRDefault="00E17193" w:rsidP="00E17193">
            <w:pPr>
              <w:pStyle w:val="affd"/>
              <w:widowControl/>
              <w:numPr>
                <w:ilvl w:val="1"/>
                <w:numId w:val="13"/>
              </w:numPr>
              <w:autoSpaceDN w:val="0"/>
              <w:spacing w:after="120" w:line="240" w:lineRule="auto"/>
              <w:ind w:firstLineChars="0"/>
              <w:rPr>
                <w:rFonts w:eastAsiaTheme="minorEastAsia"/>
                <w:sz w:val="20"/>
                <w:szCs w:val="20"/>
                <w:lang w:eastAsia="zh-CN"/>
              </w:rPr>
            </w:pPr>
            <w:r w:rsidRPr="00E17193">
              <w:rPr>
                <w:rFonts w:eastAsia="Times New Roman"/>
                <w:sz w:val="20"/>
                <w:szCs w:val="20"/>
                <w:lang w:eastAsia="zh-CN"/>
              </w:rPr>
              <w:t xml:space="preserve">The </w:t>
            </w:r>
            <w:r w:rsidRPr="00E17193">
              <w:rPr>
                <w:rFonts w:eastAsia="Times New Roman" w:hint="eastAsia"/>
                <w:sz w:val="20"/>
                <w:szCs w:val="20"/>
                <w:lang w:eastAsia="zh-CN"/>
              </w:rPr>
              <w:t>periodicity of AO-SSB and OD-SSB are same</w:t>
            </w:r>
          </w:p>
          <w:p w14:paraId="11F2CB24" w14:textId="55055CA4" w:rsidR="007E5BC0" w:rsidRPr="00E17193" w:rsidRDefault="00E17193" w:rsidP="00E17193">
            <w:pPr>
              <w:pStyle w:val="affd"/>
              <w:widowControl/>
              <w:numPr>
                <w:ilvl w:val="0"/>
                <w:numId w:val="13"/>
              </w:numPr>
              <w:autoSpaceDN w:val="0"/>
              <w:spacing w:after="120" w:line="240" w:lineRule="auto"/>
              <w:ind w:firstLineChars="0"/>
              <w:rPr>
                <w:rFonts w:eastAsiaTheme="minorEastAsia"/>
                <w:sz w:val="20"/>
                <w:szCs w:val="20"/>
                <w:lang w:eastAsia="zh-CN"/>
              </w:rPr>
            </w:pPr>
            <w:r w:rsidRPr="00E17193">
              <w:rPr>
                <w:rFonts w:eastAsia="Times New Roman"/>
                <w:sz w:val="20"/>
                <w:szCs w:val="20"/>
                <w:lang w:eastAsia="zh-CN"/>
              </w:rPr>
              <w:t>It doesn’t impact the WI’s completion.</w:t>
            </w:r>
          </w:p>
        </w:tc>
      </w:tr>
    </w:tbl>
    <w:p w14:paraId="6F9993AA" w14:textId="52C95E20" w:rsidR="007E5BC0" w:rsidRDefault="007E5BC0" w:rsidP="007E5BC0">
      <w:pPr>
        <w:spacing w:after="120"/>
        <w:rPr>
          <w:rFonts w:eastAsiaTheme="minorEastAsia"/>
          <w:sz w:val="22"/>
          <w:szCs w:val="22"/>
        </w:rPr>
      </w:pPr>
    </w:p>
    <w:p w14:paraId="074DE7FC" w14:textId="04C3F2A0" w:rsidR="00276B69" w:rsidRDefault="00186F76" w:rsidP="007E5BC0">
      <w:pPr>
        <w:spacing w:after="120"/>
        <w:rPr>
          <w:rFonts w:eastAsiaTheme="minorEastAsia"/>
          <w:sz w:val="22"/>
          <w:szCs w:val="22"/>
        </w:rPr>
      </w:pPr>
      <w:r>
        <w:rPr>
          <w:rFonts w:eastAsiaTheme="minorEastAsia" w:hint="eastAsia"/>
          <w:sz w:val="22"/>
          <w:szCs w:val="22"/>
        </w:rPr>
        <w:t>The</w:t>
      </w:r>
      <w:r>
        <w:rPr>
          <w:rFonts w:eastAsiaTheme="minorEastAsia"/>
          <w:sz w:val="22"/>
          <w:szCs w:val="22"/>
        </w:rPr>
        <w:t xml:space="preserve"> use case of </w:t>
      </w:r>
      <w:r w:rsidRPr="00186F76">
        <w:rPr>
          <w:rFonts w:eastAsiaTheme="minorEastAsia"/>
          <w:sz w:val="22"/>
          <w:szCs w:val="22"/>
        </w:rPr>
        <w:t>Alt Time-C2</w:t>
      </w:r>
      <w:r>
        <w:rPr>
          <w:rFonts w:eastAsiaTheme="minorEastAsia"/>
          <w:sz w:val="22"/>
          <w:szCs w:val="22"/>
        </w:rPr>
        <w:t xml:space="preserve"> may be not very clear, however, </w:t>
      </w:r>
      <w:r w:rsidRPr="00186F76">
        <w:rPr>
          <w:rFonts w:eastAsiaTheme="minorEastAsia"/>
          <w:sz w:val="22"/>
          <w:szCs w:val="22"/>
        </w:rPr>
        <w:t>If UE support the capability of RAN1 Alt Time-C2, the requirement can be based on OD-SSB periodicity to simplify the definition of measurement requirement for Alt Time-C2.</w:t>
      </w:r>
    </w:p>
    <w:p w14:paraId="0E947C9A" w14:textId="01B20F78" w:rsidR="00DF7C71" w:rsidRPr="003F4C88" w:rsidRDefault="00C9653B" w:rsidP="007E5BC0">
      <w:pPr>
        <w:spacing w:after="120"/>
        <w:rPr>
          <w:rFonts w:eastAsiaTheme="minorEastAsia"/>
          <w:b/>
          <w:sz w:val="22"/>
          <w:szCs w:val="22"/>
        </w:rPr>
      </w:pPr>
      <w:r>
        <w:rPr>
          <w:rFonts w:eastAsiaTheme="minorEastAsia"/>
          <w:b/>
          <w:sz w:val="22"/>
          <w:szCs w:val="22"/>
        </w:rPr>
        <w:lastRenderedPageBreak/>
        <w:t>Proposal 2</w:t>
      </w:r>
      <w:r w:rsidR="00DF7C71" w:rsidRPr="003F4C88">
        <w:rPr>
          <w:rFonts w:eastAsiaTheme="minorEastAsia"/>
          <w:b/>
          <w:sz w:val="22"/>
          <w:szCs w:val="22"/>
        </w:rPr>
        <w:t>:</w:t>
      </w:r>
      <w:r w:rsidR="00635669">
        <w:rPr>
          <w:rFonts w:eastAsiaTheme="minorEastAsia"/>
          <w:b/>
          <w:sz w:val="22"/>
          <w:szCs w:val="22"/>
        </w:rPr>
        <w:t xml:space="preserve"> </w:t>
      </w:r>
      <w:r w:rsidR="00A04141" w:rsidRPr="00A04141">
        <w:rPr>
          <w:rFonts w:eastAsiaTheme="minorEastAsia"/>
          <w:b/>
          <w:sz w:val="22"/>
          <w:szCs w:val="22"/>
        </w:rPr>
        <w:t>RAN4 to define the delay requirement only based on the OD-SSB periodicity</w:t>
      </w:r>
      <w:r w:rsidR="00B64CD8">
        <w:rPr>
          <w:rFonts w:eastAsiaTheme="minorEastAsia"/>
          <w:b/>
          <w:sz w:val="22"/>
          <w:szCs w:val="22"/>
        </w:rPr>
        <w:t xml:space="preserve"> </w:t>
      </w:r>
      <w:r w:rsidR="00B64CD8" w:rsidRPr="00B64CD8">
        <w:rPr>
          <w:rFonts w:eastAsiaTheme="minorEastAsia"/>
          <w:b/>
          <w:sz w:val="22"/>
          <w:szCs w:val="22"/>
        </w:rPr>
        <w:t>for RAN1 Alt Time-C2</w:t>
      </w:r>
      <w:r w:rsidR="00A04141" w:rsidRPr="00A04141">
        <w:rPr>
          <w:rFonts w:eastAsiaTheme="minorEastAsia"/>
          <w:b/>
          <w:sz w:val="22"/>
          <w:szCs w:val="22"/>
        </w:rPr>
        <w:t>.</w:t>
      </w:r>
    </w:p>
    <w:p w14:paraId="50AEDF06" w14:textId="6B4CB2C1" w:rsidR="00466036" w:rsidRDefault="00466036" w:rsidP="00B60C56">
      <w:pPr>
        <w:spacing w:after="120"/>
        <w:rPr>
          <w:rFonts w:eastAsiaTheme="minorEastAsia"/>
        </w:rPr>
      </w:pPr>
    </w:p>
    <w:p w14:paraId="1345EA38" w14:textId="5AC5043A" w:rsidR="007D6466" w:rsidRPr="006C03A9" w:rsidRDefault="007D6466" w:rsidP="007D6466">
      <w:pPr>
        <w:spacing w:after="120"/>
        <w:jc w:val="both"/>
        <w:rPr>
          <w:rFonts w:eastAsiaTheme="minorEastAsia" w:cs="v4.2.0"/>
          <w:i/>
          <w:sz w:val="22"/>
          <w:szCs w:val="22"/>
        </w:rPr>
      </w:pPr>
      <w:r w:rsidRPr="006C03A9">
        <w:rPr>
          <w:rFonts w:eastAsiaTheme="minorEastAsia" w:cs="v4.2.0" w:hint="eastAsia"/>
          <w:i/>
          <w:sz w:val="22"/>
          <w:szCs w:val="22"/>
        </w:rPr>
        <w:t>S</w:t>
      </w:r>
      <w:r w:rsidRPr="006C03A9">
        <w:rPr>
          <w:rFonts w:eastAsiaTheme="minorEastAsia" w:cs="v4.2.0"/>
          <w:i/>
          <w:sz w:val="22"/>
          <w:szCs w:val="22"/>
        </w:rPr>
        <w:t xml:space="preserve">tatus in the </w:t>
      </w:r>
      <w:r>
        <w:rPr>
          <w:rFonts w:eastAsiaTheme="minorEastAsia" w:cs="v4.2.0"/>
          <w:i/>
          <w:sz w:val="22"/>
          <w:szCs w:val="22"/>
        </w:rPr>
        <w:t>WF</w:t>
      </w:r>
      <w:r w:rsidRPr="006C03A9">
        <w:rPr>
          <w:rFonts w:eastAsiaTheme="minorEastAsia" w:cs="v4.2.0"/>
          <w:i/>
          <w:sz w:val="22"/>
          <w:szCs w:val="22"/>
        </w:rPr>
        <w:t xml:space="preserve"> [</w:t>
      </w:r>
      <w:r>
        <w:rPr>
          <w:rFonts w:eastAsiaTheme="minorEastAsia" w:cs="v4.2.0"/>
          <w:i/>
          <w:sz w:val="22"/>
          <w:szCs w:val="22"/>
        </w:rPr>
        <w:t>1</w:t>
      </w:r>
      <w:r w:rsidRPr="006C03A9">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7D6466" w:rsidRPr="007A4192" w14:paraId="7BA061B2" w14:textId="77777777" w:rsidTr="007A28D5">
        <w:trPr>
          <w:jc w:val="center"/>
        </w:trPr>
        <w:tc>
          <w:tcPr>
            <w:tcW w:w="9629" w:type="dxa"/>
          </w:tcPr>
          <w:p w14:paraId="7C371984" w14:textId="77777777" w:rsidR="007D6466" w:rsidRPr="007A4192" w:rsidRDefault="007D6466" w:rsidP="007A28D5">
            <w:pPr>
              <w:spacing w:after="120"/>
              <w:rPr>
                <w:b/>
                <w:color w:val="0070C0"/>
                <w:sz w:val="20"/>
                <w:szCs w:val="20"/>
                <w:u w:val="single"/>
              </w:rPr>
            </w:pPr>
            <w:r w:rsidRPr="007A4192">
              <w:rPr>
                <w:b/>
                <w:color w:val="0070C0"/>
                <w:sz w:val="20"/>
                <w:szCs w:val="20"/>
                <w:u w:val="single"/>
                <w:lang w:eastAsia="ko-KR"/>
              </w:rPr>
              <w:t xml:space="preserve">Issue </w:t>
            </w:r>
            <w:r w:rsidRPr="007A4192">
              <w:rPr>
                <w:b/>
                <w:color w:val="0070C0"/>
                <w:sz w:val="20"/>
                <w:szCs w:val="20"/>
                <w:u w:val="single"/>
              </w:rPr>
              <w:t>1</w:t>
            </w:r>
            <w:r w:rsidRPr="007A4192">
              <w:rPr>
                <w:b/>
                <w:color w:val="0070C0"/>
                <w:sz w:val="20"/>
                <w:szCs w:val="20"/>
                <w:u w:val="single"/>
                <w:lang w:eastAsia="ko-KR"/>
              </w:rPr>
              <w:t>-</w:t>
            </w:r>
            <w:r w:rsidRPr="007A4192">
              <w:rPr>
                <w:b/>
                <w:color w:val="0070C0"/>
                <w:sz w:val="20"/>
                <w:szCs w:val="20"/>
                <w:u w:val="single"/>
              </w:rPr>
              <w:t>2</w:t>
            </w:r>
            <w:r w:rsidRPr="007A4192">
              <w:rPr>
                <w:b/>
                <w:color w:val="0070C0"/>
                <w:sz w:val="20"/>
                <w:szCs w:val="20"/>
                <w:u w:val="single"/>
                <w:lang w:eastAsia="ko-KR"/>
              </w:rPr>
              <w:t>-</w:t>
            </w:r>
            <w:r w:rsidRPr="007A4192">
              <w:rPr>
                <w:b/>
                <w:color w:val="0070C0"/>
                <w:sz w:val="20"/>
                <w:szCs w:val="20"/>
                <w:u w:val="single"/>
              </w:rPr>
              <w:t>3</w:t>
            </w:r>
            <w:r w:rsidRPr="007A4192">
              <w:rPr>
                <w:b/>
                <w:color w:val="0070C0"/>
                <w:sz w:val="20"/>
                <w:szCs w:val="20"/>
                <w:u w:val="single"/>
                <w:lang w:eastAsia="ko-KR"/>
              </w:rPr>
              <w:t>:</w:t>
            </w:r>
            <w:r w:rsidRPr="007A4192">
              <w:rPr>
                <w:b/>
                <w:color w:val="0070C0"/>
                <w:sz w:val="20"/>
                <w:szCs w:val="20"/>
                <w:u w:val="single"/>
              </w:rPr>
              <w:t xml:space="preserve"> Requirement for scenario 3 (OD-SSB and AO-SSB are within different frequencies)</w:t>
            </w:r>
          </w:p>
          <w:p w14:paraId="68DADF7A" w14:textId="77777777" w:rsidR="007D6466" w:rsidRPr="007A4192" w:rsidRDefault="007D6466" w:rsidP="007A28D5">
            <w:pPr>
              <w:tabs>
                <w:tab w:val="left" w:pos="1680"/>
              </w:tabs>
              <w:snapToGrid w:val="0"/>
              <w:spacing w:after="120"/>
              <w:rPr>
                <w:b/>
                <w:bCs/>
                <w:sz w:val="20"/>
                <w:szCs w:val="20"/>
                <w:u w:val="single"/>
              </w:rPr>
            </w:pPr>
            <w:r w:rsidRPr="007A4192">
              <w:rPr>
                <w:b/>
                <w:bCs/>
                <w:sz w:val="20"/>
                <w:szCs w:val="20"/>
                <w:u w:val="single"/>
              </w:rPr>
              <w:t>Sub issue 1: RAN2 LS for scenario 3</w:t>
            </w:r>
          </w:p>
          <w:p w14:paraId="2FBC3558" w14:textId="77777777" w:rsidR="007D6466" w:rsidRPr="007A4192" w:rsidRDefault="007D6466" w:rsidP="007A28D5">
            <w:pPr>
              <w:tabs>
                <w:tab w:val="left" w:pos="1680"/>
              </w:tabs>
              <w:snapToGrid w:val="0"/>
              <w:spacing w:after="120"/>
              <w:rPr>
                <w:bCs/>
                <w:sz w:val="20"/>
                <w:szCs w:val="20"/>
                <w:highlight w:val="green"/>
              </w:rPr>
            </w:pPr>
            <w:r w:rsidRPr="007A4192">
              <w:rPr>
                <w:bCs/>
                <w:sz w:val="20"/>
                <w:szCs w:val="20"/>
                <w:highlight w:val="green"/>
              </w:rPr>
              <w:t>Agreement:</w:t>
            </w:r>
          </w:p>
          <w:p w14:paraId="62574BA1" w14:textId="77777777" w:rsidR="007D6466" w:rsidRPr="007A4192" w:rsidRDefault="007D6466" w:rsidP="007A28D5">
            <w:pPr>
              <w:pStyle w:val="affd"/>
              <w:widowControl/>
              <w:numPr>
                <w:ilvl w:val="0"/>
                <w:numId w:val="13"/>
              </w:numPr>
              <w:autoSpaceDN w:val="0"/>
              <w:snapToGrid w:val="0"/>
              <w:spacing w:after="120" w:line="240" w:lineRule="auto"/>
              <w:ind w:firstLineChars="0"/>
              <w:jc w:val="both"/>
              <w:rPr>
                <w:iCs/>
                <w:sz w:val="20"/>
                <w:szCs w:val="20"/>
                <w:lang w:val="en-US"/>
              </w:rPr>
            </w:pPr>
            <w:r w:rsidRPr="007A4192">
              <w:rPr>
                <w:sz w:val="20"/>
                <w:szCs w:val="20"/>
                <w:lang w:val="en-US"/>
              </w:rPr>
              <w:t>RAN4 to confirm RAN2’s WS to introduce a new servingCellMO.</w:t>
            </w:r>
          </w:p>
          <w:p w14:paraId="49FD5773" w14:textId="77777777" w:rsidR="007D6466" w:rsidRPr="007A4192" w:rsidRDefault="007D6466" w:rsidP="007A28D5">
            <w:pPr>
              <w:snapToGrid w:val="0"/>
              <w:spacing w:after="120"/>
              <w:jc w:val="both"/>
              <w:rPr>
                <w:iCs/>
                <w:sz w:val="20"/>
                <w:szCs w:val="20"/>
              </w:rPr>
            </w:pPr>
          </w:p>
          <w:p w14:paraId="1710A934" w14:textId="77777777" w:rsidR="007D6466" w:rsidRPr="007A4192" w:rsidRDefault="007D6466" w:rsidP="007A28D5">
            <w:pPr>
              <w:tabs>
                <w:tab w:val="left" w:pos="1680"/>
              </w:tabs>
              <w:snapToGrid w:val="0"/>
              <w:spacing w:after="120"/>
              <w:rPr>
                <w:b/>
                <w:bCs/>
                <w:sz w:val="20"/>
                <w:szCs w:val="20"/>
                <w:u w:val="single"/>
              </w:rPr>
            </w:pPr>
            <w:r w:rsidRPr="007A4192">
              <w:rPr>
                <w:b/>
                <w:bCs/>
                <w:sz w:val="20"/>
                <w:szCs w:val="20"/>
                <w:u w:val="single"/>
              </w:rPr>
              <w:t>Sub issue 2: Requirement for scenario 3</w:t>
            </w:r>
          </w:p>
          <w:p w14:paraId="7537DBDF" w14:textId="77777777" w:rsidR="007D6466" w:rsidRPr="007A4192" w:rsidRDefault="007D6466" w:rsidP="007A28D5">
            <w:pPr>
              <w:snapToGrid w:val="0"/>
              <w:spacing w:after="120"/>
              <w:rPr>
                <w:sz w:val="20"/>
                <w:szCs w:val="20"/>
                <w:highlight w:val="green"/>
              </w:rPr>
            </w:pPr>
            <w:r w:rsidRPr="007A4192">
              <w:rPr>
                <w:sz w:val="20"/>
                <w:szCs w:val="20"/>
                <w:highlight w:val="green"/>
              </w:rPr>
              <w:t>Agreement:</w:t>
            </w:r>
          </w:p>
          <w:p w14:paraId="53082C82" w14:textId="640E5E65" w:rsidR="007D6466" w:rsidRPr="007C1FB6" w:rsidRDefault="007D6466" w:rsidP="007C1FB6">
            <w:pPr>
              <w:snapToGrid w:val="0"/>
              <w:spacing w:after="120"/>
              <w:jc w:val="both"/>
              <w:rPr>
                <w:rFonts w:eastAsiaTheme="minorEastAsia"/>
                <w:iCs/>
                <w:sz w:val="20"/>
                <w:szCs w:val="20"/>
              </w:rPr>
            </w:pPr>
            <w:r w:rsidRPr="007A4192">
              <w:rPr>
                <w:iCs/>
                <w:sz w:val="20"/>
                <w:szCs w:val="20"/>
              </w:rPr>
              <w:t xml:space="preserve">RAN4 will further discuss whether and how to define the requirements for scenario 3, and meanwhile the discussion will not impact the WI </w:t>
            </w:r>
            <w:r w:rsidRPr="007A4192">
              <w:rPr>
                <w:sz w:val="20"/>
                <w:szCs w:val="20"/>
              </w:rPr>
              <w:t>completion.</w:t>
            </w:r>
          </w:p>
        </w:tc>
      </w:tr>
    </w:tbl>
    <w:p w14:paraId="787277BE" w14:textId="164826F4" w:rsidR="007D6466" w:rsidRDefault="007D6466" w:rsidP="00B60C56">
      <w:pPr>
        <w:spacing w:after="120"/>
        <w:rPr>
          <w:rFonts w:eastAsiaTheme="minorEastAsia"/>
        </w:rPr>
      </w:pPr>
    </w:p>
    <w:p w14:paraId="47A60859" w14:textId="010B3613" w:rsidR="00726652" w:rsidRDefault="00846D24" w:rsidP="00B60C56">
      <w:pPr>
        <w:spacing w:after="120"/>
        <w:rPr>
          <w:rFonts w:eastAsiaTheme="minorEastAsia"/>
        </w:rPr>
      </w:pPr>
      <w:r>
        <w:rPr>
          <w:rFonts w:eastAsiaTheme="minorEastAsia" w:hint="eastAsia"/>
        </w:rPr>
        <w:t>T</w:t>
      </w:r>
      <w:r>
        <w:rPr>
          <w:rFonts w:eastAsiaTheme="minorEastAsia"/>
        </w:rPr>
        <w:t xml:space="preserve">here are many </w:t>
      </w:r>
      <w:r w:rsidR="008B35E7" w:rsidRPr="008B35E7">
        <w:rPr>
          <w:rFonts w:eastAsiaTheme="minorEastAsia"/>
        </w:rPr>
        <w:t>controversial</w:t>
      </w:r>
      <w:r w:rsidR="008B35E7">
        <w:rPr>
          <w:rFonts w:eastAsiaTheme="minorEastAsia"/>
        </w:rPr>
        <w:t xml:space="preserve"> issues for requirements definition</w:t>
      </w:r>
      <w:r w:rsidR="00726652">
        <w:rPr>
          <w:rFonts w:eastAsiaTheme="minorEastAsia"/>
        </w:rPr>
        <w:t>s</w:t>
      </w:r>
      <w:r w:rsidR="008B35E7">
        <w:rPr>
          <w:rFonts w:eastAsiaTheme="minorEastAsia"/>
        </w:rPr>
        <w:t xml:space="preserve"> on </w:t>
      </w:r>
      <w:r w:rsidR="008B35E7" w:rsidRPr="008B35E7">
        <w:rPr>
          <w:rFonts w:eastAsiaTheme="minorEastAsia"/>
        </w:rPr>
        <w:t>scenario 3</w:t>
      </w:r>
      <w:r w:rsidR="008B35E7">
        <w:rPr>
          <w:rFonts w:eastAsiaTheme="minorEastAsia"/>
        </w:rPr>
        <w:t xml:space="preserve">, and </w:t>
      </w:r>
      <w:r w:rsidR="00726652">
        <w:rPr>
          <w:rFonts w:eastAsiaTheme="minorEastAsia"/>
        </w:rPr>
        <w:t>c</w:t>
      </w:r>
      <w:r>
        <w:rPr>
          <w:rFonts w:eastAsiaTheme="minorEastAsia"/>
        </w:rPr>
        <w:t xml:space="preserve">onsidering the </w:t>
      </w:r>
      <w:r w:rsidR="00726652">
        <w:rPr>
          <w:rFonts w:eastAsiaTheme="minorEastAsia"/>
        </w:rPr>
        <w:t xml:space="preserve">limited time for </w:t>
      </w:r>
      <w:r w:rsidR="00D862F8">
        <w:rPr>
          <w:rFonts w:eastAsiaTheme="minorEastAsia"/>
        </w:rPr>
        <w:t xml:space="preserve">the </w:t>
      </w:r>
      <w:r w:rsidR="00726652">
        <w:rPr>
          <w:rFonts w:eastAsiaTheme="minorEastAsia"/>
        </w:rPr>
        <w:t>core part discussion, we prefer</w:t>
      </w:r>
      <w:r w:rsidR="00726652">
        <w:rPr>
          <w:rFonts w:eastAsiaTheme="minorEastAsia" w:hint="eastAsia"/>
        </w:rPr>
        <w:t xml:space="preserve"> </w:t>
      </w:r>
      <w:r w:rsidR="00726652">
        <w:rPr>
          <w:rFonts w:eastAsiaTheme="minorEastAsia"/>
        </w:rPr>
        <w:t>no requirement is defined for scenario 3 in Rel-19.</w:t>
      </w:r>
    </w:p>
    <w:p w14:paraId="3A1908AD" w14:textId="53103F0D" w:rsidR="00726652" w:rsidRPr="0075623A" w:rsidRDefault="00726652" w:rsidP="00B60C56">
      <w:pPr>
        <w:spacing w:after="120"/>
        <w:rPr>
          <w:rFonts w:eastAsiaTheme="minorEastAsia"/>
          <w:b/>
        </w:rPr>
      </w:pPr>
      <w:r w:rsidRPr="0075623A">
        <w:rPr>
          <w:rFonts w:eastAsiaTheme="minorEastAsia"/>
          <w:b/>
        </w:rPr>
        <w:t xml:space="preserve">Proposal 3: </w:t>
      </w:r>
      <w:r w:rsidR="0093015E">
        <w:rPr>
          <w:rFonts w:eastAsiaTheme="minorEastAsia"/>
          <w:b/>
        </w:rPr>
        <w:t>N</w:t>
      </w:r>
      <w:r w:rsidR="0093015E" w:rsidRPr="0093015E">
        <w:rPr>
          <w:rFonts w:eastAsiaTheme="minorEastAsia"/>
          <w:b/>
        </w:rPr>
        <w:t>o requirement is defined for scenario 3 in Rel-19.</w:t>
      </w:r>
    </w:p>
    <w:p w14:paraId="7BFF7C06" w14:textId="77777777" w:rsidR="007D6466" w:rsidRPr="00936D64" w:rsidRDefault="007D6466" w:rsidP="00B60C56">
      <w:pPr>
        <w:spacing w:after="120"/>
        <w:rPr>
          <w:rFonts w:eastAsiaTheme="minorEastAsia"/>
        </w:rPr>
      </w:pPr>
    </w:p>
    <w:p w14:paraId="4BDB74C4" w14:textId="4EE587A7" w:rsidR="0089613C" w:rsidRDefault="00812A9A" w:rsidP="0089613C">
      <w:pPr>
        <w:pStyle w:val="afff6"/>
      </w:pPr>
      <w:r w:rsidRPr="00812A9A">
        <w:t>OD-SSB general issues</w:t>
      </w:r>
    </w:p>
    <w:p w14:paraId="5DD9FEFE" w14:textId="77777777" w:rsidR="00486E8D" w:rsidRPr="006C03A9" w:rsidRDefault="00486E8D" w:rsidP="00486E8D">
      <w:pPr>
        <w:spacing w:after="120"/>
        <w:jc w:val="both"/>
        <w:rPr>
          <w:rFonts w:eastAsiaTheme="minorEastAsia" w:cs="v4.2.0"/>
          <w:i/>
          <w:sz w:val="22"/>
          <w:szCs w:val="22"/>
        </w:rPr>
      </w:pPr>
      <w:r w:rsidRPr="006C03A9">
        <w:rPr>
          <w:rFonts w:eastAsiaTheme="minorEastAsia" w:cs="v4.2.0" w:hint="eastAsia"/>
          <w:i/>
          <w:sz w:val="22"/>
          <w:szCs w:val="22"/>
        </w:rPr>
        <w:t>S</w:t>
      </w:r>
      <w:r w:rsidRPr="006C03A9">
        <w:rPr>
          <w:rFonts w:eastAsiaTheme="minorEastAsia" w:cs="v4.2.0"/>
          <w:i/>
          <w:sz w:val="22"/>
          <w:szCs w:val="22"/>
        </w:rPr>
        <w:t xml:space="preserve">tatus in the </w:t>
      </w:r>
      <w:r>
        <w:rPr>
          <w:rFonts w:eastAsiaTheme="minorEastAsia" w:cs="v4.2.0"/>
          <w:i/>
          <w:sz w:val="22"/>
          <w:szCs w:val="22"/>
        </w:rPr>
        <w:t>WF</w:t>
      </w:r>
      <w:r w:rsidRPr="006C03A9">
        <w:rPr>
          <w:rFonts w:eastAsiaTheme="minorEastAsia" w:cs="v4.2.0"/>
          <w:i/>
          <w:sz w:val="22"/>
          <w:szCs w:val="22"/>
        </w:rPr>
        <w:t xml:space="preserve"> [</w:t>
      </w:r>
      <w:r>
        <w:rPr>
          <w:rFonts w:eastAsiaTheme="minorEastAsia" w:cs="v4.2.0"/>
          <w:i/>
          <w:sz w:val="22"/>
          <w:szCs w:val="22"/>
        </w:rPr>
        <w:t>1</w:t>
      </w:r>
      <w:r w:rsidRPr="006C03A9">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486E8D" w:rsidRPr="00987B53" w14:paraId="738385D4" w14:textId="77777777" w:rsidTr="007A28D5">
        <w:trPr>
          <w:jc w:val="center"/>
        </w:trPr>
        <w:tc>
          <w:tcPr>
            <w:tcW w:w="9629" w:type="dxa"/>
          </w:tcPr>
          <w:p w14:paraId="0F184ED6" w14:textId="77777777" w:rsidR="00486E8D" w:rsidRPr="00987B53" w:rsidRDefault="00486E8D" w:rsidP="007A28D5">
            <w:pPr>
              <w:rPr>
                <w:b/>
                <w:color w:val="0070C0"/>
                <w:sz w:val="20"/>
                <w:szCs w:val="20"/>
                <w:u w:val="single"/>
              </w:rPr>
            </w:pPr>
            <w:r w:rsidRPr="00987B53">
              <w:rPr>
                <w:b/>
                <w:color w:val="0070C0"/>
                <w:sz w:val="20"/>
                <w:szCs w:val="20"/>
                <w:u w:val="single"/>
                <w:lang w:eastAsia="ko-KR"/>
              </w:rPr>
              <w:t xml:space="preserve">Issue </w:t>
            </w:r>
            <w:r w:rsidRPr="00987B53">
              <w:rPr>
                <w:rFonts w:hint="eastAsia"/>
                <w:b/>
                <w:color w:val="0070C0"/>
                <w:sz w:val="20"/>
                <w:szCs w:val="20"/>
                <w:u w:val="single"/>
              </w:rPr>
              <w:t>1</w:t>
            </w:r>
            <w:r w:rsidRPr="00987B53">
              <w:rPr>
                <w:b/>
                <w:color w:val="0070C0"/>
                <w:sz w:val="20"/>
                <w:szCs w:val="20"/>
                <w:u w:val="single"/>
                <w:lang w:eastAsia="ko-KR"/>
              </w:rPr>
              <w:t>-</w:t>
            </w:r>
            <w:r w:rsidRPr="00987B53">
              <w:rPr>
                <w:rFonts w:hint="eastAsia"/>
                <w:b/>
                <w:color w:val="0070C0"/>
                <w:sz w:val="20"/>
                <w:szCs w:val="20"/>
                <w:u w:val="single"/>
              </w:rPr>
              <w:t>4-4</w:t>
            </w:r>
            <w:r w:rsidRPr="00987B53">
              <w:rPr>
                <w:b/>
                <w:color w:val="0070C0"/>
                <w:sz w:val="20"/>
                <w:szCs w:val="20"/>
                <w:u w:val="single"/>
                <w:lang w:eastAsia="ko-KR"/>
              </w:rPr>
              <w:t xml:space="preserve">: </w:t>
            </w:r>
            <w:r w:rsidRPr="00987B53">
              <w:rPr>
                <w:b/>
                <w:color w:val="0070C0"/>
                <w:sz w:val="20"/>
                <w:szCs w:val="20"/>
                <w:u w:val="single"/>
              </w:rPr>
              <w:t xml:space="preserve">Additional Processing time for </w:t>
            </w:r>
            <w:r w:rsidRPr="00987B53">
              <w:rPr>
                <w:b/>
                <w:color w:val="0070C0"/>
                <w:sz w:val="20"/>
                <w:szCs w:val="20"/>
                <w:u w:val="single"/>
                <w:lang w:eastAsia="ko-KR"/>
              </w:rPr>
              <w:t>OD-SSB parameter update</w:t>
            </w:r>
          </w:p>
          <w:p w14:paraId="3295252F" w14:textId="77777777" w:rsidR="00486E8D" w:rsidRPr="00987B53" w:rsidRDefault="00486E8D" w:rsidP="007A28D5">
            <w:pPr>
              <w:spacing w:after="120"/>
              <w:rPr>
                <w:sz w:val="20"/>
                <w:szCs w:val="20"/>
              </w:rPr>
            </w:pPr>
            <w:r w:rsidRPr="00987B53">
              <w:rPr>
                <w:sz w:val="20"/>
                <w:szCs w:val="20"/>
                <w:highlight w:val="green"/>
              </w:rPr>
              <w:t>Agreement</w:t>
            </w:r>
          </w:p>
          <w:p w14:paraId="1EC053D1" w14:textId="77777777" w:rsidR="00486E8D" w:rsidRPr="00987B53" w:rsidRDefault="00486E8D" w:rsidP="007A28D5">
            <w:pPr>
              <w:pStyle w:val="affd"/>
              <w:widowControl/>
              <w:numPr>
                <w:ilvl w:val="0"/>
                <w:numId w:val="28"/>
              </w:numPr>
              <w:autoSpaceDN w:val="0"/>
              <w:spacing w:after="120" w:line="240" w:lineRule="auto"/>
              <w:ind w:firstLineChars="0"/>
              <w:rPr>
                <w:sz w:val="20"/>
                <w:szCs w:val="20"/>
              </w:rPr>
            </w:pPr>
            <w:r w:rsidRPr="00987B53">
              <w:rPr>
                <w:rFonts w:eastAsiaTheme="minorEastAsia"/>
                <w:sz w:val="20"/>
                <w:szCs w:val="20"/>
                <w:lang w:eastAsia="zh-CN"/>
              </w:rPr>
              <w:t>Option 1: RAN4 to apply the same timeline for MAC CE based OD-SSB activation and MAC CE based OD-SSB transmission parameter updates.</w:t>
            </w:r>
          </w:p>
          <w:p w14:paraId="535C474D" w14:textId="77777777" w:rsidR="00486E8D" w:rsidRPr="00987B53" w:rsidRDefault="00486E8D" w:rsidP="007A28D5">
            <w:pPr>
              <w:pStyle w:val="affd"/>
              <w:widowControl/>
              <w:numPr>
                <w:ilvl w:val="1"/>
                <w:numId w:val="28"/>
              </w:numPr>
              <w:autoSpaceDN w:val="0"/>
              <w:spacing w:after="120" w:line="240" w:lineRule="auto"/>
              <w:ind w:firstLineChars="0"/>
              <w:rPr>
                <w:sz w:val="20"/>
                <w:szCs w:val="20"/>
              </w:rPr>
            </w:pPr>
            <w:r w:rsidRPr="00987B53">
              <w:rPr>
                <w:rFonts w:eastAsiaTheme="minorEastAsia"/>
                <w:sz w:val="20"/>
                <w:szCs w:val="20"/>
                <w:lang w:eastAsia="zh-CN"/>
              </w:rPr>
              <w:t>The additional processing time is 5ms or 2ms based on UE capability reporting.</w:t>
            </w:r>
          </w:p>
          <w:p w14:paraId="16282EAA" w14:textId="77777777" w:rsidR="00486E8D" w:rsidRPr="00987B53" w:rsidRDefault="00486E8D" w:rsidP="007A28D5">
            <w:pPr>
              <w:pStyle w:val="affd"/>
              <w:widowControl/>
              <w:numPr>
                <w:ilvl w:val="1"/>
                <w:numId w:val="28"/>
              </w:numPr>
              <w:autoSpaceDN w:val="0"/>
              <w:spacing w:after="120" w:line="240" w:lineRule="auto"/>
              <w:ind w:firstLineChars="0"/>
              <w:rPr>
                <w:sz w:val="20"/>
                <w:szCs w:val="20"/>
              </w:rPr>
            </w:pPr>
            <w:r w:rsidRPr="00987B53">
              <w:rPr>
                <w:rFonts w:eastAsiaTheme="minorEastAsia"/>
                <w:sz w:val="20"/>
                <w:szCs w:val="20"/>
                <w:lang w:eastAsia="zh-CN"/>
              </w:rPr>
              <w:t>Note 1: The additional processing time is only applied to L1 and L3 measurement transition period [after the SCell is activated].</w:t>
            </w:r>
          </w:p>
          <w:p w14:paraId="1E92F37F" w14:textId="77777777" w:rsidR="00486E8D" w:rsidRPr="00987B53" w:rsidRDefault="00486E8D" w:rsidP="007A28D5">
            <w:pPr>
              <w:pStyle w:val="affd"/>
              <w:widowControl/>
              <w:numPr>
                <w:ilvl w:val="0"/>
                <w:numId w:val="28"/>
              </w:numPr>
              <w:autoSpaceDN w:val="0"/>
              <w:spacing w:after="120" w:line="240" w:lineRule="auto"/>
              <w:ind w:firstLineChars="0"/>
              <w:rPr>
                <w:sz w:val="20"/>
                <w:szCs w:val="20"/>
              </w:rPr>
            </w:pPr>
            <w:r w:rsidRPr="00987B53">
              <w:rPr>
                <w:rFonts w:eastAsiaTheme="minorEastAsia"/>
                <w:sz w:val="20"/>
                <w:szCs w:val="20"/>
                <w:lang w:eastAsia="zh-CN"/>
              </w:rPr>
              <w:t>Option 2: When NW updates the OD-SSB parameters for an active Scell by MAC-CE, additional 5ms processing time is applied on top of T</w:t>
            </w:r>
            <w:r w:rsidRPr="00987B53">
              <w:rPr>
                <w:rFonts w:eastAsiaTheme="minorEastAsia"/>
                <w:sz w:val="20"/>
                <w:szCs w:val="20"/>
                <w:vertAlign w:val="subscript"/>
                <w:lang w:eastAsia="zh-CN"/>
              </w:rPr>
              <w:t>HARQ</w:t>
            </w:r>
            <w:r w:rsidRPr="00987B53">
              <w:rPr>
                <w:rFonts w:eastAsiaTheme="minorEastAsia"/>
                <w:sz w:val="20"/>
                <w:szCs w:val="20"/>
                <w:lang w:eastAsia="zh-CN"/>
              </w:rPr>
              <w:t>+3ms after UE receiving the MAC-CE.</w:t>
            </w:r>
          </w:p>
          <w:p w14:paraId="06940A69" w14:textId="77777777" w:rsidR="00486E8D" w:rsidRPr="00987B53" w:rsidRDefault="00486E8D" w:rsidP="007A28D5">
            <w:pPr>
              <w:pStyle w:val="affd"/>
              <w:widowControl/>
              <w:numPr>
                <w:ilvl w:val="1"/>
                <w:numId w:val="28"/>
              </w:numPr>
              <w:autoSpaceDN w:val="0"/>
              <w:spacing w:after="120" w:line="240" w:lineRule="auto"/>
              <w:ind w:firstLineChars="0"/>
              <w:rPr>
                <w:sz w:val="20"/>
                <w:szCs w:val="20"/>
              </w:rPr>
            </w:pPr>
            <w:r w:rsidRPr="00987B53">
              <w:rPr>
                <w:rFonts w:eastAsiaTheme="minorEastAsia"/>
                <w:sz w:val="20"/>
                <w:szCs w:val="20"/>
                <w:lang w:eastAsia="zh-CN"/>
              </w:rPr>
              <w:t>The additional processing time is 5ms</w:t>
            </w:r>
          </w:p>
          <w:p w14:paraId="78600541" w14:textId="77777777" w:rsidR="00486E8D" w:rsidRPr="00987B53" w:rsidRDefault="00486E8D" w:rsidP="007A28D5">
            <w:pPr>
              <w:pStyle w:val="affd"/>
              <w:widowControl/>
              <w:numPr>
                <w:ilvl w:val="1"/>
                <w:numId w:val="28"/>
              </w:numPr>
              <w:autoSpaceDN w:val="0"/>
              <w:spacing w:after="120" w:line="240" w:lineRule="auto"/>
              <w:ind w:firstLineChars="0"/>
              <w:rPr>
                <w:sz w:val="20"/>
                <w:szCs w:val="20"/>
              </w:rPr>
            </w:pPr>
            <w:r w:rsidRPr="00987B53">
              <w:rPr>
                <w:rFonts w:eastAsiaTheme="minorEastAsia"/>
                <w:sz w:val="20"/>
                <w:szCs w:val="20"/>
                <w:lang w:eastAsia="zh-CN"/>
              </w:rPr>
              <w:t>Note 1: The additional processing time is only applied to L1 and L3 measurement transition period [after the SCell is activated].</w:t>
            </w:r>
          </w:p>
          <w:p w14:paraId="16B687C6" w14:textId="77777777" w:rsidR="00486E8D" w:rsidRPr="00987B53" w:rsidRDefault="00486E8D" w:rsidP="007A28D5">
            <w:pPr>
              <w:pStyle w:val="affd"/>
              <w:widowControl/>
              <w:numPr>
                <w:ilvl w:val="1"/>
                <w:numId w:val="28"/>
              </w:numPr>
              <w:autoSpaceDN w:val="0"/>
              <w:spacing w:after="120" w:line="240" w:lineRule="auto"/>
              <w:ind w:firstLineChars="0"/>
              <w:rPr>
                <w:sz w:val="20"/>
                <w:szCs w:val="20"/>
              </w:rPr>
            </w:pPr>
            <w:r w:rsidRPr="00987B53">
              <w:rPr>
                <w:sz w:val="20"/>
                <w:szCs w:val="20"/>
              </w:rPr>
              <w:t>Note 2: No capability is needed</w:t>
            </w:r>
          </w:p>
        </w:tc>
      </w:tr>
    </w:tbl>
    <w:p w14:paraId="2195D7F0" w14:textId="17B1FA1F" w:rsidR="00486E8D" w:rsidRDefault="00486E8D" w:rsidP="00740624">
      <w:pPr>
        <w:spacing w:after="120"/>
        <w:rPr>
          <w:rFonts w:eastAsiaTheme="minorEastAsia"/>
          <w:b/>
          <w:sz w:val="22"/>
          <w:szCs w:val="22"/>
        </w:rPr>
      </w:pPr>
    </w:p>
    <w:p w14:paraId="21D54484" w14:textId="2C1A0F06" w:rsidR="00486E8D" w:rsidRDefault="007239AE" w:rsidP="00740624">
      <w:pPr>
        <w:spacing w:after="120"/>
        <w:rPr>
          <w:rFonts w:eastAsiaTheme="minorEastAsia"/>
          <w:sz w:val="22"/>
          <w:szCs w:val="22"/>
        </w:rPr>
      </w:pPr>
      <w:r w:rsidRPr="007239AE">
        <w:rPr>
          <w:rFonts w:eastAsiaTheme="minorEastAsia" w:hint="eastAsia"/>
          <w:sz w:val="22"/>
          <w:szCs w:val="22"/>
        </w:rPr>
        <w:t>F</w:t>
      </w:r>
      <w:r w:rsidRPr="007239AE">
        <w:rPr>
          <w:rFonts w:eastAsiaTheme="minorEastAsia"/>
          <w:sz w:val="22"/>
          <w:szCs w:val="22"/>
        </w:rPr>
        <w:t>or</w:t>
      </w:r>
      <w:r>
        <w:rPr>
          <w:rFonts w:eastAsiaTheme="minorEastAsia"/>
          <w:sz w:val="22"/>
          <w:szCs w:val="22"/>
        </w:rPr>
        <w:t xml:space="preserve"> a</w:t>
      </w:r>
      <w:r w:rsidRPr="007239AE">
        <w:rPr>
          <w:rFonts w:eastAsiaTheme="minorEastAsia"/>
          <w:sz w:val="22"/>
          <w:szCs w:val="22"/>
        </w:rPr>
        <w:t xml:space="preserve">dditional </w:t>
      </w:r>
      <w:r>
        <w:rPr>
          <w:rFonts w:eastAsiaTheme="minorEastAsia"/>
          <w:sz w:val="22"/>
          <w:szCs w:val="22"/>
        </w:rPr>
        <w:t>p</w:t>
      </w:r>
      <w:r w:rsidRPr="007239AE">
        <w:rPr>
          <w:rFonts w:eastAsiaTheme="minorEastAsia"/>
          <w:sz w:val="22"/>
          <w:szCs w:val="22"/>
        </w:rPr>
        <w:t>rocessing time for OD-SSB parameter update</w:t>
      </w:r>
      <w:r>
        <w:rPr>
          <w:rFonts w:eastAsiaTheme="minorEastAsia"/>
          <w:sz w:val="22"/>
          <w:szCs w:val="22"/>
        </w:rPr>
        <w:t xml:space="preserve">, same </w:t>
      </w:r>
      <w:r w:rsidRPr="007239AE">
        <w:rPr>
          <w:rFonts w:eastAsiaTheme="minorEastAsia"/>
          <w:sz w:val="22"/>
          <w:szCs w:val="22"/>
        </w:rPr>
        <w:t>timeline</w:t>
      </w:r>
      <w:r>
        <w:rPr>
          <w:rFonts w:eastAsiaTheme="minorEastAsia"/>
          <w:sz w:val="22"/>
          <w:szCs w:val="22"/>
        </w:rPr>
        <w:t xml:space="preserve"> can be applied</w:t>
      </w:r>
      <w:r w:rsidR="00C45221">
        <w:rPr>
          <w:rFonts w:eastAsiaTheme="minorEastAsia"/>
          <w:sz w:val="22"/>
          <w:szCs w:val="22"/>
        </w:rPr>
        <w:t xml:space="preserve"> with </w:t>
      </w:r>
      <w:r w:rsidR="00C45221" w:rsidRPr="00C45221">
        <w:rPr>
          <w:rFonts w:eastAsiaTheme="minorEastAsia"/>
          <w:sz w:val="22"/>
          <w:szCs w:val="22"/>
        </w:rPr>
        <w:t>MAC CE based OD-SSB activation</w:t>
      </w:r>
      <w:r w:rsidR="00722294">
        <w:rPr>
          <w:rFonts w:eastAsiaTheme="minorEastAsia"/>
          <w:sz w:val="22"/>
          <w:szCs w:val="22"/>
        </w:rPr>
        <w:t>.</w:t>
      </w:r>
    </w:p>
    <w:p w14:paraId="7EBF2574" w14:textId="6FC42C9B" w:rsidR="00722294" w:rsidRPr="00722294" w:rsidRDefault="00722294" w:rsidP="00722294">
      <w:pPr>
        <w:spacing w:after="120"/>
        <w:rPr>
          <w:rFonts w:eastAsiaTheme="minorEastAsia"/>
          <w:b/>
          <w:sz w:val="22"/>
          <w:szCs w:val="22"/>
        </w:rPr>
      </w:pPr>
      <w:r w:rsidRPr="00722294">
        <w:rPr>
          <w:rFonts w:eastAsiaTheme="minorEastAsia"/>
          <w:b/>
          <w:sz w:val="22"/>
          <w:szCs w:val="22"/>
        </w:rPr>
        <w:t>Proposal 4: RAN4 to apply the same timeline for MAC CE based OD-SSB activation and MAC CE based OD-SSB transmission parameter updates.</w:t>
      </w:r>
    </w:p>
    <w:p w14:paraId="1DB5ADD1" w14:textId="77777777" w:rsidR="00486E8D" w:rsidRPr="00722294" w:rsidRDefault="00486E8D" w:rsidP="00740624">
      <w:pPr>
        <w:spacing w:after="120"/>
        <w:rPr>
          <w:rFonts w:eastAsiaTheme="minorEastAsia"/>
          <w:b/>
          <w:sz w:val="22"/>
          <w:szCs w:val="22"/>
        </w:rPr>
      </w:pPr>
    </w:p>
    <w:p w14:paraId="6D72C606" w14:textId="77777777" w:rsidR="00987B53" w:rsidRPr="006C03A9" w:rsidRDefault="00987B53" w:rsidP="00987B53">
      <w:pPr>
        <w:spacing w:after="120"/>
        <w:jc w:val="both"/>
        <w:rPr>
          <w:rFonts w:eastAsiaTheme="minorEastAsia" w:cs="v4.2.0"/>
          <w:i/>
          <w:sz w:val="22"/>
          <w:szCs w:val="22"/>
        </w:rPr>
      </w:pPr>
      <w:r w:rsidRPr="006C03A9">
        <w:rPr>
          <w:rFonts w:eastAsiaTheme="minorEastAsia" w:cs="v4.2.0" w:hint="eastAsia"/>
          <w:i/>
          <w:sz w:val="22"/>
          <w:szCs w:val="22"/>
        </w:rPr>
        <w:t>S</w:t>
      </w:r>
      <w:r w:rsidRPr="006C03A9">
        <w:rPr>
          <w:rFonts w:eastAsiaTheme="minorEastAsia" w:cs="v4.2.0"/>
          <w:i/>
          <w:sz w:val="22"/>
          <w:szCs w:val="22"/>
        </w:rPr>
        <w:t xml:space="preserve">tatus in the </w:t>
      </w:r>
      <w:r>
        <w:rPr>
          <w:rFonts w:eastAsiaTheme="minorEastAsia" w:cs="v4.2.0"/>
          <w:i/>
          <w:sz w:val="22"/>
          <w:szCs w:val="22"/>
        </w:rPr>
        <w:t>WF</w:t>
      </w:r>
      <w:r w:rsidRPr="006C03A9">
        <w:rPr>
          <w:rFonts w:eastAsiaTheme="minorEastAsia" w:cs="v4.2.0"/>
          <w:i/>
          <w:sz w:val="22"/>
          <w:szCs w:val="22"/>
        </w:rPr>
        <w:t xml:space="preserve"> [</w:t>
      </w:r>
      <w:r>
        <w:rPr>
          <w:rFonts w:eastAsiaTheme="minorEastAsia" w:cs="v4.2.0"/>
          <w:i/>
          <w:sz w:val="22"/>
          <w:szCs w:val="22"/>
        </w:rPr>
        <w:t>1</w:t>
      </w:r>
      <w:r w:rsidRPr="006C03A9">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987B53" w:rsidRPr="002A6BF0" w14:paraId="63FF2C47" w14:textId="77777777" w:rsidTr="00D80657">
        <w:trPr>
          <w:jc w:val="center"/>
        </w:trPr>
        <w:tc>
          <w:tcPr>
            <w:tcW w:w="9629" w:type="dxa"/>
          </w:tcPr>
          <w:p w14:paraId="573AB066" w14:textId="77777777" w:rsidR="002A6BF0" w:rsidRPr="002A6BF0" w:rsidRDefault="002A6BF0" w:rsidP="002A6BF0">
            <w:pPr>
              <w:snapToGrid w:val="0"/>
              <w:spacing w:after="120"/>
              <w:rPr>
                <w:b/>
                <w:color w:val="0070C0"/>
                <w:sz w:val="20"/>
                <w:szCs w:val="20"/>
                <w:u w:val="single"/>
                <w:lang w:eastAsia="ko-KR"/>
              </w:rPr>
            </w:pPr>
            <w:r w:rsidRPr="002A6BF0">
              <w:rPr>
                <w:b/>
                <w:color w:val="0070C0"/>
                <w:sz w:val="20"/>
                <w:szCs w:val="20"/>
                <w:u w:val="single"/>
                <w:lang w:eastAsia="ko-KR"/>
              </w:rPr>
              <w:lastRenderedPageBreak/>
              <w:t>Issue 1-4-5: RAN1 LS - OD-SSB deactivation timeline</w:t>
            </w:r>
          </w:p>
          <w:p w14:paraId="018E0FC0" w14:textId="77777777" w:rsidR="002A6BF0" w:rsidRPr="002A6BF0" w:rsidRDefault="002A6BF0" w:rsidP="002A6BF0">
            <w:pPr>
              <w:spacing w:after="0"/>
              <w:rPr>
                <w:color w:val="000000"/>
                <w:sz w:val="20"/>
                <w:szCs w:val="20"/>
              </w:rPr>
            </w:pPr>
            <w:r w:rsidRPr="002A6BF0">
              <w:rPr>
                <w:b/>
                <w:bCs/>
                <w:color w:val="000000"/>
                <w:sz w:val="20"/>
                <w:szCs w:val="20"/>
                <w:highlight w:val="green"/>
              </w:rPr>
              <w:t>Agreement</w:t>
            </w:r>
          </w:p>
          <w:p w14:paraId="41FEF24C" w14:textId="77777777" w:rsidR="002A6BF0" w:rsidRPr="002A6BF0" w:rsidRDefault="002A6BF0" w:rsidP="002A6BF0">
            <w:pPr>
              <w:pStyle w:val="affd"/>
              <w:widowControl/>
              <w:numPr>
                <w:ilvl w:val="0"/>
                <w:numId w:val="28"/>
              </w:numPr>
              <w:autoSpaceDN w:val="0"/>
              <w:snapToGrid w:val="0"/>
              <w:spacing w:after="120" w:line="240" w:lineRule="auto"/>
              <w:ind w:firstLineChars="0"/>
              <w:rPr>
                <w:iCs/>
                <w:sz w:val="20"/>
                <w:szCs w:val="20"/>
                <w:lang w:val="en-US"/>
              </w:rPr>
            </w:pPr>
            <w:r w:rsidRPr="002A6BF0">
              <w:rPr>
                <w:iCs/>
                <w:sz w:val="20"/>
                <w:szCs w:val="20"/>
              </w:rPr>
              <w:t xml:space="preserve">RAN4 to confirm RAN1’s working assumption about OD-SSB deactivation processing time. Further discuss the wording in the reply LS. </w:t>
            </w:r>
          </w:p>
          <w:p w14:paraId="6CA21444" w14:textId="77777777" w:rsidR="002A6BF0" w:rsidRPr="002A6BF0" w:rsidRDefault="002A6BF0" w:rsidP="002A6BF0">
            <w:pPr>
              <w:pStyle w:val="affd"/>
              <w:widowControl/>
              <w:numPr>
                <w:ilvl w:val="0"/>
                <w:numId w:val="28"/>
              </w:numPr>
              <w:autoSpaceDN w:val="0"/>
              <w:snapToGrid w:val="0"/>
              <w:spacing w:after="120" w:line="240" w:lineRule="auto"/>
              <w:ind w:firstLineChars="0"/>
              <w:rPr>
                <w:iCs/>
                <w:sz w:val="20"/>
                <w:szCs w:val="20"/>
                <w:lang w:val="en-US"/>
              </w:rPr>
            </w:pPr>
            <w:r w:rsidRPr="002A6BF0">
              <w:rPr>
                <w:sz w:val="20"/>
                <w:szCs w:val="20"/>
              </w:rPr>
              <w:t>Further discuss in RAN4 the UE additional processing time for OD-SSB deactivation.</w:t>
            </w:r>
          </w:p>
          <w:p w14:paraId="20F06506" w14:textId="77777777" w:rsidR="002A6BF0" w:rsidRPr="002A6BF0" w:rsidRDefault="002A6BF0" w:rsidP="002A6BF0">
            <w:pPr>
              <w:pStyle w:val="affd"/>
              <w:widowControl/>
              <w:numPr>
                <w:ilvl w:val="1"/>
                <w:numId w:val="28"/>
              </w:numPr>
              <w:autoSpaceDN w:val="0"/>
              <w:snapToGrid w:val="0"/>
              <w:spacing w:after="120" w:line="240" w:lineRule="auto"/>
              <w:ind w:firstLineChars="0"/>
              <w:rPr>
                <w:sz w:val="20"/>
                <w:szCs w:val="20"/>
              </w:rPr>
            </w:pPr>
            <w:r w:rsidRPr="002A6BF0">
              <w:rPr>
                <w:sz w:val="20"/>
                <w:szCs w:val="20"/>
              </w:rPr>
              <w:t>Option 1: No UE additional processing time for OD-SSB deactivation</w:t>
            </w:r>
          </w:p>
          <w:p w14:paraId="6723D069" w14:textId="62B16A1D" w:rsidR="00987B53" w:rsidRPr="002A6BF0" w:rsidRDefault="002A6BF0" w:rsidP="002A6BF0">
            <w:pPr>
              <w:pStyle w:val="affd"/>
              <w:widowControl/>
              <w:numPr>
                <w:ilvl w:val="1"/>
                <w:numId w:val="28"/>
              </w:numPr>
              <w:autoSpaceDN w:val="0"/>
              <w:snapToGrid w:val="0"/>
              <w:spacing w:after="120" w:line="240" w:lineRule="auto"/>
              <w:ind w:firstLineChars="0"/>
              <w:rPr>
                <w:sz w:val="20"/>
                <w:szCs w:val="20"/>
              </w:rPr>
            </w:pPr>
            <w:r w:rsidRPr="002A6BF0">
              <w:rPr>
                <w:sz w:val="20"/>
                <w:szCs w:val="20"/>
              </w:rPr>
              <w:t>Option 2: Follow the same values as UE additional processing time for OD-SSB activation</w:t>
            </w:r>
          </w:p>
        </w:tc>
      </w:tr>
    </w:tbl>
    <w:p w14:paraId="1AEBA4AE" w14:textId="5E90457F" w:rsidR="00987B53" w:rsidRDefault="00987B53" w:rsidP="00740624">
      <w:pPr>
        <w:spacing w:after="120"/>
        <w:rPr>
          <w:rFonts w:eastAsiaTheme="minorEastAsia"/>
          <w:sz w:val="22"/>
          <w:szCs w:val="22"/>
        </w:rPr>
      </w:pPr>
    </w:p>
    <w:p w14:paraId="3863B61A" w14:textId="6CE7B918" w:rsidR="00B802AD" w:rsidRDefault="00B802AD" w:rsidP="00740624">
      <w:pPr>
        <w:spacing w:after="120"/>
        <w:rPr>
          <w:rFonts w:eastAsiaTheme="minorEastAsia"/>
          <w:sz w:val="22"/>
          <w:szCs w:val="22"/>
        </w:rPr>
      </w:pPr>
      <w:r>
        <w:rPr>
          <w:rFonts w:eastAsiaTheme="minorEastAsia" w:hint="eastAsia"/>
          <w:sz w:val="22"/>
          <w:szCs w:val="22"/>
        </w:rPr>
        <w:t>F</w:t>
      </w:r>
      <w:r>
        <w:rPr>
          <w:rFonts w:eastAsiaTheme="minorEastAsia"/>
          <w:sz w:val="22"/>
          <w:szCs w:val="22"/>
        </w:rPr>
        <w:t xml:space="preserve">or </w:t>
      </w:r>
      <w:r w:rsidRPr="00B802AD">
        <w:rPr>
          <w:rFonts w:eastAsiaTheme="minorEastAsia"/>
          <w:sz w:val="22"/>
          <w:szCs w:val="22"/>
        </w:rPr>
        <w:t>OD-SSB deactivation timeline</w:t>
      </w:r>
      <w:r>
        <w:rPr>
          <w:rFonts w:eastAsiaTheme="minorEastAsia"/>
          <w:sz w:val="22"/>
          <w:szCs w:val="22"/>
        </w:rPr>
        <w:t>, n</w:t>
      </w:r>
      <w:r w:rsidRPr="00B802AD">
        <w:rPr>
          <w:rFonts w:eastAsiaTheme="minorEastAsia"/>
          <w:sz w:val="22"/>
          <w:szCs w:val="22"/>
        </w:rPr>
        <w:t xml:space="preserve">o UE additional processing time </w:t>
      </w:r>
      <w:r>
        <w:rPr>
          <w:rFonts w:eastAsiaTheme="minorEastAsia"/>
          <w:sz w:val="22"/>
          <w:szCs w:val="22"/>
        </w:rPr>
        <w:t xml:space="preserve">is needed </w:t>
      </w:r>
      <w:r w:rsidRPr="00B802AD">
        <w:rPr>
          <w:rFonts w:eastAsiaTheme="minorEastAsia"/>
          <w:sz w:val="22"/>
          <w:szCs w:val="22"/>
        </w:rPr>
        <w:t>for OD-SSB deactivation</w:t>
      </w:r>
      <w:r>
        <w:rPr>
          <w:rFonts w:eastAsiaTheme="minorEastAsia"/>
          <w:sz w:val="22"/>
          <w:szCs w:val="22"/>
        </w:rPr>
        <w:t xml:space="preserve">, because UE is not required to process </w:t>
      </w:r>
      <w:r w:rsidR="00B3390C">
        <w:rPr>
          <w:rFonts w:eastAsiaTheme="minorEastAsia"/>
          <w:sz w:val="22"/>
          <w:szCs w:val="22"/>
        </w:rPr>
        <w:t>signals when receiving OD-SSB deactivation</w:t>
      </w:r>
      <w:r w:rsidR="003E0275">
        <w:rPr>
          <w:rFonts w:eastAsiaTheme="minorEastAsia"/>
          <w:sz w:val="22"/>
          <w:szCs w:val="22"/>
        </w:rPr>
        <w:t xml:space="preserve"> </w:t>
      </w:r>
      <w:r w:rsidR="003E0275">
        <w:rPr>
          <w:rFonts w:eastAsiaTheme="minorEastAsia" w:hint="eastAsia"/>
          <w:sz w:val="22"/>
          <w:szCs w:val="22"/>
        </w:rPr>
        <w:t>command</w:t>
      </w:r>
      <w:r w:rsidR="00B3390C">
        <w:rPr>
          <w:rFonts w:eastAsiaTheme="minorEastAsia"/>
          <w:sz w:val="22"/>
          <w:szCs w:val="22"/>
        </w:rPr>
        <w:t>.</w:t>
      </w:r>
    </w:p>
    <w:p w14:paraId="730D7466" w14:textId="1D54804A" w:rsidR="00C9089A" w:rsidRPr="00422337" w:rsidRDefault="00C9089A" w:rsidP="00740624">
      <w:pPr>
        <w:spacing w:after="120"/>
        <w:rPr>
          <w:rFonts w:eastAsiaTheme="minorEastAsia"/>
          <w:b/>
          <w:sz w:val="22"/>
          <w:szCs w:val="22"/>
        </w:rPr>
      </w:pPr>
      <w:r w:rsidRPr="00422337">
        <w:rPr>
          <w:rFonts w:eastAsiaTheme="minorEastAsia"/>
          <w:b/>
          <w:sz w:val="22"/>
          <w:szCs w:val="22"/>
        </w:rPr>
        <w:t>Proposa</w:t>
      </w:r>
      <w:r w:rsidR="00422337" w:rsidRPr="00422337">
        <w:rPr>
          <w:rFonts w:eastAsiaTheme="minorEastAsia"/>
          <w:b/>
          <w:sz w:val="22"/>
          <w:szCs w:val="22"/>
        </w:rPr>
        <w:t>l</w:t>
      </w:r>
      <w:r w:rsidR="00E81A2C">
        <w:rPr>
          <w:rFonts w:eastAsiaTheme="minorEastAsia"/>
          <w:b/>
          <w:sz w:val="22"/>
          <w:szCs w:val="22"/>
        </w:rPr>
        <w:t xml:space="preserve"> 5</w:t>
      </w:r>
      <w:r w:rsidRPr="00422337">
        <w:rPr>
          <w:rFonts w:eastAsiaTheme="minorEastAsia"/>
          <w:b/>
          <w:sz w:val="22"/>
          <w:szCs w:val="22"/>
        </w:rPr>
        <w:t xml:space="preserve">: </w:t>
      </w:r>
      <w:r w:rsidR="00422337" w:rsidRPr="00422337">
        <w:rPr>
          <w:rFonts w:eastAsiaTheme="minorEastAsia"/>
          <w:b/>
          <w:sz w:val="22"/>
          <w:szCs w:val="22"/>
        </w:rPr>
        <w:t>No UE additional processing time is needed for OD-SSB deactivation.</w:t>
      </w:r>
    </w:p>
    <w:p w14:paraId="10E69BE9" w14:textId="77777777" w:rsidR="00B7649A" w:rsidRPr="00D90674" w:rsidRDefault="00B7649A" w:rsidP="00740624">
      <w:pPr>
        <w:spacing w:after="120"/>
        <w:rPr>
          <w:rFonts w:eastAsiaTheme="minorEastAsia"/>
          <w:sz w:val="22"/>
          <w:szCs w:val="22"/>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3C6F80EC" w:rsidR="001B1EEE" w:rsidRPr="00910913" w:rsidRDefault="001A2F10" w:rsidP="00E67E59">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670B44" w:rsidRPr="00390656">
        <w:rPr>
          <w:rFonts w:eastAsiaTheme="minorEastAsia"/>
          <w:sz w:val="22"/>
          <w:szCs w:val="22"/>
        </w:rPr>
        <w:t>On-demand SSB SCell operation for enhancements of network energy savings for NR</w:t>
      </w:r>
      <w:r w:rsidR="00670B44">
        <w:rPr>
          <w:rFonts w:eastAsiaTheme="minorEastAsia"/>
          <w:sz w:val="22"/>
          <w:szCs w:val="22"/>
        </w:rPr>
        <w:t>,</w:t>
      </w:r>
      <w:r w:rsidR="00F35487">
        <w:rPr>
          <w:rFonts w:eastAsiaTheme="minorEastAsia"/>
          <w:sz w:val="22"/>
          <w:szCs w:val="22"/>
        </w:rPr>
        <w:t xml:space="preserve"> </w:t>
      </w:r>
      <w:r w:rsidR="001B1EEE" w:rsidRPr="00910913">
        <w:rPr>
          <w:rFonts w:eastAsiaTheme="minorEastAsia" w:hint="eastAsia"/>
          <w:sz w:val="22"/>
          <w:szCs w:val="22"/>
        </w:rPr>
        <w:t>with the following</w:t>
      </w:r>
      <w:r w:rsidR="00060842">
        <w:rPr>
          <w:rFonts w:eastAsiaTheme="minorEastAsia"/>
          <w:sz w:val="22"/>
          <w:szCs w:val="22"/>
        </w:rPr>
        <w:t xml:space="preserve">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0AFE06B6" w14:textId="77777777" w:rsidR="006D0B03" w:rsidRPr="00CB1103" w:rsidRDefault="006D0B03" w:rsidP="006D0B03">
      <w:pPr>
        <w:spacing w:after="120"/>
        <w:rPr>
          <w:rFonts w:eastAsiaTheme="minorEastAsia"/>
          <w:b/>
          <w:sz w:val="22"/>
          <w:szCs w:val="22"/>
        </w:rPr>
      </w:pPr>
      <w:r w:rsidRPr="00CB1103">
        <w:rPr>
          <w:rFonts w:eastAsiaTheme="minorEastAsia" w:hint="eastAsia"/>
          <w:b/>
          <w:sz w:val="22"/>
          <w:szCs w:val="22"/>
        </w:rPr>
        <w:t>P</w:t>
      </w:r>
      <w:r w:rsidRPr="00CB1103">
        <w:rPr>
          <w:rFonts w:eastAsiaTheme="minorEastAsia"/>
          <w:b/>
          <w:sz w:val="22"/>
          <w:szCs w:val="22"/>
        </w:rPr>
        <w:t>roposal 1</w:t>
      </w:r>
      <w:r w:rsidRPr="00CB1103">
        <w:rPr>
          <w:rFonts w:eastAsiaTheme="minorEastAsia" w:hint="eastAsia"/>
          <w:b/>
          <w:sz w:val="22"/>
          <w:szCs w:val="22"/>
        </w:rPr>
        <w:t>:</w:t>
      </w:r>
      <w:r w:rsidRPr="00CB1103">
        <w:rPr>
          <w:rFonts w:eastAsiaTheme="minorEastAsia"/>
          <w:b/>
          <w:sz w:val="22"/>
          <w:szCs w:val="22"/>
        </w:rPr>
        <w:t xml:space="preserve"> UE is allowed to skip the OD-SSB measurement if FMW collides with MG occasion.</w:t>
      </w:r>
    </w:p>
    <w:p w14:paraId="5E886485" w14:textId="77777777" w:rsidR="000E0FC0" w:rsidRPr="003F4C88" w:rsidRDefault="000E0FC0" w:rsidP="000E0FC0">
      <w:pPr>
        <w:spacing w:after="120"/>
        <w:rPr>
          <w:rFonts w:eastAsiaTheme="minorEastAsia"/>
          <w:b/>
          <w:sz w:val="22"/>
          <w:szCs w:val="22"/>
        </w:rPr>
      </w:pPr>
      <w:r>
        <w:rPr>
          <w:rFonts w:eastAsiaTheme="minorEastAsia"/>
          <w:b/>
          <w:sz w:val="22"/>
          <w:szCs w:val="22"/>
        </w:rPr>
        <w:t>Proposal 2</w:t>
      </w:r>
      <w:r w:rsidRPr="003F4C88">
        <w:rPr>
          <w:rFonts w:eastAsiaTheme="minorEastAsia"/>
          <w:b/>
          <w:sz w:val="22"/>
          <w:szCs w:val="22"/>
        </w:rPr>
        <w:t>:</w:t>
      </w:r>
      <w:r>
        <w:rPr>
          <w:rFonts w:eastAsiaTheme="minorEastAsia"/>
          <w:b/>
          <w:sz w:val="22"/>
          <w:szCs w:val="22"/>
        </w:rPr>
        <w:t xml:space="preserve"> </w:t>
      </w:r>
      <w:r w:rsidRPr="00A04141">
        <w:rPr>
          <w:rFonts w:eastAsiaTheme="minorEastAsia"/>
          <w:b/>
          <w:sz w:val="22"/>
          <w:szCs w:val="22"/>
        </w:rPr>
        <w:t>RAN4 to define the delay requirement only based on the OD-SSB periodicity</w:t>
      </w:r>
      <w:r>
        <w:rPr>
          <w:rFonts w:eastAsiaTheme="minorEastAsia"/>
          <w:b/>
          <w:sz w:val="22"/>
          <w:szCs w:val="22"/>
        </w:rPr>
        <w:t xml:space="preserve"> </w:t>
      </w:r>
      <w:r w:rsidRPr="00B64CD8">
        <w:rPr>
          <w:rFonts w:eastAsiaTheme="minorEastAsia"/>
          <w:b/>
          <w:sz w:val="22"/>
          <w:szCs w:val="22"/>
        </w:rPr>
        <w:t>for RAN1 Alt Time-C2</w:t>
      </w:r>
      <w:r w:rsidRPr="00A04141">
        <w:rPr>
          <w:rFonts w:eastAsiaTheme="minorEastAsia"/>
          <w:b/>
          <w:sz w:val="22"/>
          <w:szCs w:val="22"/>
        </w:rPr>
        <w:t>.</w:t>
      </w:r>
    </w:p>
    <w:p w14:paraId="1A3B2C8F" w14:textId="16760354" w:rsidR="006D0B03" w:rsidRPr="0075623A" w:rsidRDefault="006D0B03" w:rsidP="006D0B03">
      <w:pPr>
        <w:spacing w:after="120"/>
        <w:rPr>
          <w:rFonts w:eastAsiaTheme="minorEastAsia"/>
          <w:b/>
        </w:rPr>
      </w:pPr>
      <w:r w:rsidRPr="0075623A">
        <w:rPr>
          <w:rFonts w:eastAsiaTheme="minorEastAsia"/>
          <w:b/>
        </w:rPr>
        <w:t xml:space="preserve">Proposal 3: </w:t>
      </w:r>
      <w:r>
        <w:rPr>
          <w:rFonts w:eastAsiaTheme="minorEastAsia"/>
          <w:b/>
        </w:rPr>
        <w:t>N</w:t>
      </w:r>
      <w:r w:rsidRPr="0093015E">
        <w:rPr>
          <w:rFonts w:eastAsiaTheme="minorEastAsia"/>
          <w:b/>
        </w:rPr>
        <w:t>o requirement is defined for scenario 3 in Rel-19.</w:t>
      </w:r>
      <w:bookmarkStart w:id="5" w:name="_GoBack"/>
      <w:bookmarkEnd w:id="5"/>
    </w:p>
    <w:p w14:paraId="2457A4E4" w14:textId="77777777" w:rsidR="006D0B03" w:rsidRPr="00722294" w:rsidRDefault="006D0B03" w:rsidP="006D0B03">
      <w:pPr>
        <w:spacing w:after="120"/>
        <w:rPr>
          <w:rFonts w:eastAsiaTheme="minorEastAsia"/>
          <w:b/>
          <w:sz w:val="22"/>
          <w:szCs w:val="22"/>
        </w:rPr>
      </w:pPr>
      <w:r w:rsidRPr="00722294">
        <w:rPr>
          <w:rFonts w:eastAsiaTheme="minorEastAsia"/>
          <w:b/>
          <w:sz w:val="22"/>
          <w:szCs w:val="22"/>
        </w:rPr>
        <w:t>Proposal 4: RAN4 to apply the same timeline for MAC CE based OD-SSB activation and MAC CE based OD-SSB transmission parameter updates.</w:t>
      </w:r>
    </w:p>
    <w:p w14:paraId="67B30BF0" w14:textId="77777777" w:rsidR="006D0B03" w:rsidRPr="00422337" w:rsidRDefault="006D0B03" w:rsidP="006D0B03">
      <w:pPr>
        <w:spacing w:after="120"/>
        <w:rPr>
          <w:rFonts w:eastAsiaTheme="minorEastAsia"/>
          <w:b/>
          <w:sz w:val="22"/>
          <w:szCs w:val="22"/>
        </w:rPr>
      </w:pPr>
      <w:r w:rsidRPr="00422337">
        <w:rPr>
          <w:rFonts w:eastAsiaTheme="minorEastAsia"/>
          <w:b/>
          <w:sz w:val="22"/>
          <w:szCs w:val="22"/>
        </w:rPr>
        <w:t>Proposal</w:t>
      </w:r>
      <w:r>
        <w:rPr>
          <w:rFonts w:eastAsiaTheme="minorEastAsia"/>
          <w:b/>
          <w:sz w:val="22"/>
          <w:szCs w:val="22"/>
        </w:rPr>
        <w:t xml:space="preserve"> 5</w:t>
      </w:r>
      <w:r w:rsidRPr="00422337">
        <w:rPr>
          <w:rFonts w:eastAsiaTheme="minorEastAsia"/>
          <w:b/>
          <w:sz w:val="22"/>
          <w:szCs w:val="22"/>
        </w:rPr>
        <w:t>: No UE additional processing time is needed for OD-SSB deactivation.</w:t>
      </w:r>
    </w:p>
    <w:p w14:paraId="5ADDDF16" w14:textId="77777777" w:rsidR="006D0B03" w:rsidRPr="00D90674" w:rsidRDefault="006D0B03" w:rsidP="006D0B03">
      <w:pPr>
        <w:spacing w:after="120"/>
        <w:rPr>
          <w:rFonts w:eastAsiaTheme="minorEastAsia"/>
          <w:sz w:val="22"/>
          <w:szCs w:val="22"/>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61E94F9E" w14:textId="5135125B" w:rsidR="00A37E6F" w:rsidRPr="0039224F" w:rsidRDefault="00A329D9" w:rsidP="00A329D9">
      <w:pPr>
        <w:pStyle w:val="affd"/>
        <w:numPr>
          <w:ilvl w:val="0"/>
          <w:numId w:val="12"/>
        </w:numPr>
        <w:ind w:firstLineChars="0"/>
        <w:rPr>
          <w:sz w:val="22"/>
          <w:szCs w:val="22"/>
          <w:lang w:val="en-US"/>
        </w:rPr>
      </w:pPr>
      <w:r w:rsidRPr="00A329D9">
        <w:rPr>
          <w:sz w:val="22"/>
          <w:szCs w:val="22"/>
          <w:lang w:val="en-US"/>
        </w:rPr>
        <w:t>R4-2508277</w:t>
      </w:r>
      <w:r w:rsidR="00114D75" w:rsidRPr="00E04FBB">
        <w:rPr>
          <w:sz w:val="22"/>
          <w:szCs w:val="22"/>
          <w:lang w:val="en-US"/>
        </w:rPr>
        <w:t xml:space="preserve">, </w:t>
      </w:r>
      <w:r w:rsidRPr="00A329D9">
        <w:rPr>
          <w:sz w:val="22"/>
          <w:szCs w:val="22"/>
          <w:lang w:val="en-US"/>
        </w:rPr>
        <w:t>WF on RRM requirements for Netw_Energy_NR_enh_Part1</w:t>
      </w:r>
      <w:r w:rsidR="005A11FB">
        <w:rPr>
          <w:sz w:val="22"/>
          <w:szCs w:val="22"/>
          <w:lang w:val="en-US"/>
        </w:rPr>
        <w:t xml:space="preserve">, </w:t>
      </w:r>
      <w:r w:rsidR="00BC6CA3">
        <w:rPr>
          <w:sz w:val="22"/>
          <w:szCs w:val="22"/>
          <w:lang w:val="en-US"/>
        </w:rPr>
        <w:t>Ericsson</w:t>
      </w:r>
      <w:r w:rsidR="006C03B5" w:rsidRPr="00E04FBB">
        <w:rPr>
          <w:sz w:val="22"/>
          <w:szCs w:val="22"/>
          <w:lang w:val="en-US"/>
        </w:rPr>
        <w:t xml:space="preserve">, </w:t>
      </w:r>
      <w:r w:rsidR="00436A7A" w:rsidRPr="00665E0D">
        <w:rPr>
          <w:sz w:val="22"/>
          <w:szCs w:val="22"/>
        </w:rPr>
        <w:t>RAN WG4 Meeting #11</w:t>
      </w:r>
      <w:r>
        <w:rPr>
          <w:sz w:val="22"/>
          <w:szCs w:val="22"/>
        </w:rPr>
        <w:t>5</w:t>
      </w:r>
      <w:r w:rsidR="00436A7A" w:rsidRPr="00DA62F4">
        <w:rPr>
          <w:sz w:val="22"/>
          <w:szCs w:val="22"/>
        </w:rPr>
        <w:t xml:space="preserve">, </w:t>
      </w:r>
      <w:r>
        <w:rPr>
          <w:sz w:val="22"/>
          <w:szCs w:val="22"/>
        </w:rPr>
        <w:t>19</w:t>
      </w:r>
      <w:r w:rsidR="00436A7A">
        <w:rPr>
          <w:sz w:val="22"/>
          <w:szCs w:val="22"/>
        </w:rPr>
        <w:t xml:space="preserve"> – </w:t>
      </w:r>
      <w:r>
        <w:rPr>
          <w:sz w:val="22"/>
          <w:szCs w:val="22"/>
        </w:rPr>
        <w:t>23</w:t>
      </w:r>
      <w:r w:rsidR="00436A7A">
        <w:rPr>
          <w:sz w:val="22"/>
          <w:szCs w:val="22"/>
        </w:rPr>
        <w:t xml:space="preserve"> </w:t>
      </w:r>
      <w:r>
        <w:rPr>
          <w:sz w:val="22"/>
          <w:szCs w:val="22"/>
        </w:rPr>
        <w:t>May</w:t>
      </w:r>
      <w:r w:rsidR="00436A7A">
        <w:rPr>
          <w:sz w:val="22"/>
          <w:szCs w:val="22"/>
        </w:rPr>
        <w:t>, 2025</w:t>
      </w:r>
      <w:r w:rsidR="00E04FBB" w:rsidRPr="00CD5947">
        <w:rPr>
          <w:sz w:val="22"/>
          <w:szCs w:val="22"/>
        </w:rPr>
        <w:t>.</w:t>
      </w:r>
    </w:p>
    <w:p w14:paraId="0AA71C00" w14:textId="06D7176B" w:rsidR="007B1104" w:rsidRPr="007530A1" w:rsidRDefault="00C208C0" w:rsidP="00C208C0">
      <w:pPr>
        <w:pStyle w:val="affd"/>
        <w:numPr>
          <w:ilvl w:val="0"/>
          <w:numId w:val="12"/>
        </w:numPr>
        <w:ind w:firstLineChars="0"/>
        <w:rPr>
          <w:sz w:val="22"/>
          <w:szCs w:val="22"/>
          <w:lang w:val="en-US"/>
        </w:rPr>
      </w:pPr>
      <w:r w:rsidRPr="00C208C0">
        <w:rPr>
          <w:sz w:val="22"/>
          <w:szCs w:val="22"/>
          <w:lang w:val="en-US"/>
        </w:rPr>
        <w:t>R4-2505570</w:t>
      </w:r>
      <w:r w:rsidR="00D848F8">
        <w:rPr>
          <w:sz w:val="22"/>
          <w:szCs w:val="22"/>
          <w:lang w:val="en-US"/>
        </w:rPr>
        <w:t xml:space="preserve">, </w:t>
      </w:r>
      <w:r w:rsidRPr="00C208C0">
        <w:rPr>
          <w:sz w:val="22"/>
          <w:szCs w:val="22"/>
          <w:lang w:val="en-US"/>
        </w:rPr>
        <w:t>Topic summary for [115][221] Netw_Energy_NR_enh_Part1</w:t>
      </w:r>
      <w:r w:rsidR="00D848F8">
        <w:rPr>
          <w:sz w:val="22"/>
          <w:szCs w:val="22"/>
          <w:lang w:val="en-US"/>
        </w:rPr>
        <w:t xml:space="preserve">, </w:t>
      </w:r>
      <w:r w:rsidR="00D848F8" w:rsidRPr="00E04FBB">
        <w:rPr>
          <w:sz w:val="22"/>
          <w:szCs w:val="22"/>
          <w:lang w:val="en-US"/>
        </w:rPr>
        <w:t xml:space="preserve">Ericsson, </w:t>
      </w:r>
      <w:r w:rsidR="00083906" w:rsidRPr="00665E0D">
        <w:rPr>
          <w:sz w:val="22"/>
          <w:szCs w:val="22"/>
        </w:rPr>
        <w:t>RAN WG4 Meeting #11</w:t>
      </w:r>
      <w:r w:rsidR="000F5210">
        <w:rPr>
          <w:sz w:val="22"/>
          <w:szCs w:val="22"/>
        </w:rPr>
        <w:t>5</w:t>
      </w:r>
      <w:r w:rsidR="000F5210" w:rsidRPr="00DA62F4">
        <w:rPr>
          <w:sz w:val="22"/>
          <w:szCs w:val="22"/>
        </w:rPr>
        <w:t xml:space="preserve">, </w:t>
      </w:r>
      <w:r w:rsidR="000F5210">
        <w:rPr>
          <w:sz w:val="22"/>
          <w:szCs w:val="22"/>
        </w:rPr>
        <w:t xml:space="preserve">19 – 23 May, </w:t>
      </w:r>
      <w:r w:rsidR="00083906">
        <w:rPr>
          <w:sz w:val="22"/>
          <w:szCs w:val="22"/>
        </w:rPr>
        <w:t>2025</w:t>
      </w:r>
      <w:r w:rsidR="00083906" w:rsidRPr="00CD5947">
        <w:rPr>
          <w:sz w:val="22"/>
          <w:szCs w:val="22"/>
        </w:rPr>
        <w:t>.</w:t>
      </w:r>
    </w:p>
    <w:sectPr w:rsidR="007B1104" w:rsidRPr="007530A1"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97EE36" w14:textId="77777777" w:rsidR="00D96939" w:rsidRDefault="00D96939">
      <w:r>
        <w:separator/>
      </w:r>
    </w:p>
  </w:endnote>
  <w:endnote w:type="continuationSeparator" w:id="0">
    <w:p w14:paraId="5A4C3303" w14:textId="77777777" w:rsidR="00D96939" w:rsidRDefault="00D96939">
      <w:r>
        <w:continuationSeparator/>
      </w:r>
    </w:p>
  </w:endnote>
  <w:endnote w:type="continuationNotice" w:id="1">
    <w:p w14:paraId="1F8E2331" w14:textId="77777777" w:rsidR="00D96939" w:rsidRDefault="00D969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Arial Unicode MS"/>
    <w:charset w:val="80"/>
    <w:family w:val="auto"/>
    <w:pitch w:val="variable"/>
    <w:sig w:usb0="00000000"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v4.2.0">
    <w:altName w:val="Times New Roman"/>
    <w:panose1 w:val="00000000000000000000"/>
    <w:charset w:val="00"/>
    <w:family w:val="auto"/>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DE399B" w14:textId="77777777" w:rsidR="00D96939" w:rsidRDefault="00D96939">
      <w:r>
        <w:separator/>
      </w:r>
    </w:p>
  </w:footnote>
  <w:footnote w:type="continuationSeparator" w:id="0">
    <w:p w14:paraId="56C8CE18" w14:textId="77777777" w:rsidR="00D96939" w:rsidRDefault="00D96939">
      <w:r>
        <w:continuationSeparator/>
      </w:r>
    </w:p>
  </w:footnote>
  <w:footnote w:type="continuationNotice" w:id="1">
    <w:p w14:paraId="7A50DEE1" w14:textId="77777777" w:rsidR="00D96939" w:rsidRDefault="00D96939"/>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216A30" w:rsidRDefault="00216A30">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357B0"/>
    <w:multiLevelType w:val="hybridMultilevel"/>
    <w:tmpl w:val="68001F6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059E1FC7"/>
    <w:multiLevelType w:val="multilevel"/>
    <w:tmpl w:val="B77476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EC668CF"/>
    <w:multiLevelType w:val="hybridMultilevel"/>
    <w:tmpl w:val="F1C01B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2817703"/>
    <w:multiLevelType w:val="hybridMultilevel"/>
    <w:tmpl w:val="B388E7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4F61F29"/>
    <w:multiLevelType w:val="multilevel"/>
    <w:tmpl w:val="24F61F2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278C72A3"/>
    <w:multiLevelType w:val="multilevel"/>
    <w:tmpl w:val="5720F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A7D2F37"/>
    <w:multiLevelType w:val="multilevel"/>
    <w:tmpl w:val="2A7D2F3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2AA70E86"/>
    <w:multiLevelType w:val="hybridMultilevel"/>
    <w:tmpl w:val="B6C0748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0FB4D8D"/>
    <w:multiLevelType w:val="multilevel"/>
    <w:tmpl w:val="9D1A7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6004C7E"/>
    <w:multiLevelType w:val="hybridMultilevel"/>
    <w:tmpl w:val="796814E0"/>
    <w:lvl w:ilvl="0" w:tplc="2000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7627E7"/>
    <w:multiLevelType w:val="multilevel"/>
    <w:tmpl w:val="E80A4A48"/>
    <w:lvl w:ilvl="0">
      <w:start w:val="1"/>
      <w:numFmt w:val="bullet"/>
      <w:lvlText w:val=""/>
      <w:lvlJc w:val="left"/>
      <w:pPr>
        <w:tabs>
          <w:tab w:val="num" w:pos="568"/>
        </w:tabs>
        <w:ind w:left="568" w:hanging="360"/>
      </w:pPr>
      <w:rPr>
        <w:rFonts w:ascii="Symbol" w:hAnsi="Symbol" w:hint="default"/>
        <w:sz w:val="20"/>
      </w:rPr>
    </w:lvl>
    <w:lvl w:ilvl="1">
      <w:start w:val="1"/>
      <w:numFmt w:val="bullet"/>
      <w:lvlText w:val=""/>
      <w:lvlJc w:val="left"/>
      <w:pPr>
        <w:tabs>
          <w:tab w:val="num" w:pos="1288"/>
        </w:tabs>
        <w:ind w:left="1288" w:hanging="360"/>
      </w:pPr>
      <w:rPr>
        <w:rFonts w:ascii="Symbol" w:hAnsi="Symbol" w:hint="default"/>
        <w:sz w:val="20"/>
      </w:rPr>
    </w:lvl>
    <w:lvl w:ilvl="2" w:tentative="1">
      <w:start w:val="1"/>
      <w:numFmt w:val="bullet"/>
      <w:lvlText w:val=""/>
      <w:lvlJc w:val="left"/>
      <w:pPr>
        <w:tabs>
          <w:tab w:val="num" w:pos="2008"/>
        </w:tabs>
        <w:ind w:left="2008" w:hanging="360"/>
      </w:pPr>
      <w:rPr>
        <w:rFonts w:ascii="Symbol" w:hAnsi="Symbol" w:hint="default"/>
        <w:sz w:val="20"/>
      </w:rPr>
    </w:lvl>
    <w:lvl w:ilvl="3" w:tentative="1">
      <w:start w:val="1"/>
      <w:numFmt w:val="bullet"/>
      <w:lvlText w:val=""/>
      <w:lvlJc w:val="left"/>
      <w:pPr>
        <w:tabs>
          <w:tab w:val="num" w:pos="2728"/>
        </w:tabs>
        <w:ind w:left="2728" w:hanging="360"/>
      </w:pPr>
      <w:rPr>
        <w:rFonts w:ascii="Symbol" w:hAnsi="Symbol" w:hint="default"/>
        <w:sz w:val="20"/>
      </w:rPr>
    </w:lvl>
    <w:lvl w:ilvl="4" w:tentative="1">
      <w:start w:val="1"/>
      <w:numFmt w:val="bullet"/>
      <w:lvlText w:val=""/>
      <w:lvlJc w:val="left"/>
      <w:pPr>
        <w:tabs>
          <w:tab w:val="num" w:pos="3448"/>
        </w:tabs>
        <w:ind w:left="3448" w:hanging="360"/>
      </w:pPr>
      <w:rPr>
        <w:rFonts w:ascii="Symbol" w:hAnsi="Symbol" w:hint="default"/>
        <w:sz w:val="20"/>
      </w:rPr>
    </w:lvl>
    <w:lvl w:ilvl="5" w:tentative="1">
      <w:start w:val="1"/>
      <w:numFmt w:val="bullet"/>
      <w:lvlText w:val=""/>
      <w:lvlJc w:val="left"/>
      <w:pPr>
        <w:tabs>
          <w:tab w:val="num" w:pos="4168"/>
        </w:tabs>
        <w:ind w:left="4168" w:hanging="360"/>
      </w:pPr>
      <w:rPr>
        <w:rFonts w:ascii="Symbol" w:hAnsi="Symbol" w:hint="default"/>
        <w:sz w:val="20"/>
      </w:rPr>
    </w:lvl>
    <w:lvl w:ilvl="6" w:tentative="1">
      <w:start w:val="1"/>
      <w:numFmt w:val="bullet"/>
      <w:lvlText w:val=""/>
      <w:lvlJc w:val="left"/>
      <w:pPr>
        <w:tabs>
          <w:tab w:val="num" w:pos="4888"/>
        </w:tabs>
        <w:ind w:left="4888" w:hanging="360"/>
      </w:pPr>
      <w:rPr>
        <w:rFonts w:ascii="Symbol" w:hAnsi="Symbol" w:hint="default"/>
        <w:sz w:val="20"/>
      </w:rPr>
    </w:lvl>
    <w:lvl w:ilvl="7" w:tentative="1">
      <w:start w:val="1"/>
      <w:numFmt w:val="bullet"/>
      <w:lvlText w:val=""/>
      <w:lvlJc w:val="left"/>
      <w:pPr>
        <w:tabs>
          <w:tab w:val="num" w:pos="5608"/>
        </w:tabs>
        <w:ind w:left="5608" w:hanging="360"/>
      </w:pPr>
      <w:rPr>
        <w:rFonts w:ascii="Symbol" w:hAnsi="Symbol" w:hint="default"/>
        <w:sz w:val="20"/>
      </w:rPr>
    </w:lvl>
    <w:lvl w:ilvl="8" w:tentative="1">
      <w:start w:val="1"/>
      <w:numFmt w:val="bullet"/>
      <w:lvlText w:val=""/>
      <w:lvlJc w:val="left"/>
      <w:pPr>
        <w:tabs>
          <w:tab w:val="num" w:pos="6328"/>
        </w:tabs>
        <w:ind w:left="6328" w:hanging="360"/>
      </w:pPr>
      <w:rPr>
        <w:rFonts w:ascii="Symbol" w:hAnsi="Symbol" w:hint="default"/>
        <w:sz w:val="20"/>
      </w:rPr>
    </w:lvl>
  </w:abstractNum>
  <w:abstractNum w:abstractNumId="17" w15:restartNumberingAfterBreak="0">
    <w:nsid w:val="3CD44539"/>
    <w:multiLevelType w:val="multilevel"/>
    <w:tmpl w:val="CEEA61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E2A0849"/>
    <w:multiLevelType w:val="hybridMultilevel"/>
    <w:tmpl w:val="32B486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0C63121"/>
    <w:multiLevelType w:val="hybridMultilevel"/>
    <w:tmpl w:val="EBB084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78614B6"/>
    <w:multiLevelType w:val="hybridMultilevel"/>
    <w:tmpl w:val="5BE2795E"/>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21" w15:restartNumberingAfterBreak="0">
    <w:nsid w:val="49B01FFC"/>
    <w:multiLevelType w:val="hybridMultilevel"/>
    <w:tmpl w:val="64F218E2"/>
    <w:lvl w:ilvl="0" w:tplc="04090001">
      <w:start w:val="1"/>
      <w:numFmt w:val="bullet"/>
      <w:lvlText w:val=""/>
      <w:lvlJc w:val="left"/>
      <w:pPr>
        <w:ind w:left="1272" w:hanging="420"/>
      </w:pPr>
      <w:rPr>
        <w:rFonts w:ascii="Symbol" w:hAnsi="Symbo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2" w15:restartNumberingAfterBreak="0">
    <w:nsid w:val="49C43507"/>
    <w:multiLevelType w:val="multilevel"/>
    <w:tmpl w:val="49C4350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numFmt w:val="bullet"/>
      <w:lvlText w:val="•"/>
      <w:lvlJc w:val="left"/>
      <w:pPr>
        <w:ind w:left="1800" w:hanging="360"/>
      </w:pPr>
      <w:rPr>
        <w:rFonts w:ascii="Times New Roman" w:eastAsia="宋体" w:hAnsi="Times New Roman" w:hint="default"/>
      </w:rPr>
    </w:lvl>
    <w:lvl w:ilvl="3">
      <w:start w:val="1"/>
      <w:numFmt w:val="bullet"/>
      <w:lvlText w:val="•"/>
      <w:lvlJc w:val="left"/>
      <w:pPr>
        <w:ind w:left="2520" w:hanging="360"/>
      </w:pPr>
      <w:rPr>
        <w:rFonts w:ascii="Arial" w:hAnsi="Aria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CE24E7B"/>
    <w:multiLevelType w:val="multilevel"/>
    <w:tmpl w:val="4CE24E7B"/>
    <w:lvl w:ilvl="0">
      <w:start w:val="1"/>
      <w:numFmt w:val="bullet"/>
      <w:lvlText w:val=""/>
      <w:lvlJc w:val="left"/>
      <w:pPr>
        <w:tabs>
          <w:tab w:val="left" w:pos="0"/>
        </w:tabs>
        <w:ind w:left="0" w:hanging="360"/>
      </w:pPr>
      <w:rPr>
        <w:rFonts w:ascii="Symbol" w:hAnsi="Symbol" w:hint="default"/>
        <w:sz w:val="20"/>
      </w:rPr>
    </w:lvl>
    <w:lvl w:ilvl="1">
      <w:start w:val="1"/>
      <w:numFmt w:val="bullet"/>
      <w:lvlText w:val="o"/>
      <w:lvlJc w:val="left"/>
      <w:pPr>
        <w:tabs>
          <w:tab w:val="left" w:pos="720"/>
        </w:tabs>
        <w:ind w:left="720" w:hanging="360"/>
      </w:pPr>
      <w:rPr>
        <w:rFonts w:ascii="Courier New" w:hAnsi="Courier New" w:hint="default"/>
        <w:sz w:val="20"/>
      </w:rPr>
    </w:lvl>
    <w:lvl w:ilvl="2">
      <w:start w:val="1"/>
      <w:numFmt w:val="bullet"/>
      <w:lvlText w:val=""/>
      <w:lvlJc w:val="left"/>
      <w:pPr>
        <w:tabs>
          <w:tab w:val="left" w:pos="1440"/>
        </w:tabs>
        <w:ind w:left="1440" w:hanging="360"/>
      </w:pPr>
      <w:rPr>
        <w:rFonts w:ascii="Symbol" w:hAnsi="Symbol" w:hint="default"/>
        <w:sz w:val="20"/>
      </w:rPr>
    </w:lvl>
    <w:lvl w:ilvl="3">
      <w:start w:val="1"/>
      <w:numFmt w:val="bullet"/>
      <w:lvlText w:val=""/>
      <w:lvlJc w:val="left"/>
      <w:pPr>
        <w:tabs>
          <w:tab w:val="left" w:pos="2160"/>
        </w:tabs>
        <w:ind w:left="2160" w:hanging="360"/>
      </w:pPr>
      <w:rPr>
        <w:rFonts w:ascii="Symbol" w:hAnsi="Symbol" w:hint="default"/>
        <w:sz w:val="20"/>
      </w:rPr>
    </w:lvl>
    <w:lvl w:ilvl="4">
      <w:start w:val="1"/>
      <w:numFmt w:val="bullet"/>
      <w:lvlText w:val=""/>
      <w:lvlJc w:val="left"/>
      <w:pPr>
        <w:tabs>
          <w:tab w:val="left" w:pos="2880"/>
        </w:tabs>
        <w:ind w:left="2880" w:hanging="360"/>
      </w:pPr>
      <w:rPr>
        <w:rFonts w:ascii="Symbol" w:hAnsi="Symbol" w:hint="default"/>
        <w:sz w:val="20"/>
      </w:rPr>
    </w:lvl>
    <w:lvl w:ilvl="5">
      <w:start w:val="1"/>
      <w:numFmt w:val="bullet"/>
      <w:lvlText w:val=""/>
      <w:lvlJc w:val="left"/>
      <w:pPr>
        <w:tabs>
          <w:tab w:val="left" w:pos="3600"/>
        </w:tabs>
        <w:ind w:left="3600" w:hanging="360"/>
      </w:pPr>
      <w:rPr>
        <w:rFonts w:ascii="Symbol" w:hAnsi="Symbol" w:hint="default"/>
        <w:sz w:val="20"/>
      </w:rPr>
    </w:lvl>
    <w:lvl w:ilvl="6">
      <w:start w:val="1"/>
      <w:numFmt w:val="bullet"/>
      <w:lvlText w:val=""/>
      <w:lvlJc w:val="left"/>
      <w:pPr>
        <w:tabs>
          <w:tab w:val="left" w:pos="4320"/>
        </w:tabs>
        <w:ind w:left="4320" w:hanging="360"/>
      </w:pPr>
      <w:rPr>
        <w:rFonts w:ascii="Symbol" w:hAnsi="Symbol" w:hint="default"/>
        <w:sz w:val="20"/>
      </w:rPr>
    </w:lvl>
    <w:lvl w:ilvl="7">
      <w:start w:val="1"/>
      <w:numFmt w:val="bullet"/>
      <w:lvlText w:val=""/>
      <w:lvlJc w:val="left"/>
      <w:pPr>
        <w:tabs>
          <w:tab w:val="left" w:pos="5040"/>
        </w:tabs>
        <w:ind w:left="5040" w:hanging="360"/>
      </w:pPr>
      <w:rPr>
        <w:rFonts w:ascii="Symbol" w:hAnsi="Symbol" w:hint="default"/>
        <w:sz w:val="20"/>
      </w:rPr>
    </w:lvl>
    <w:lvl w:ilvl="8">
      <w:start w:val="1"/>
      <w:numFmt w:val="bullet"/>
      <w:lvlText w:val=""/>
      <w:lvlJc w:val="left"/>
      <w:pPr>
        <w:tabs>
          <w:tab w:val="left" w:pos="5760"/>
        </w:tabs>
        <w:ind w:left="5760" w:hanging="360"/>
      </w:pPr>
      <w:rPr>
        <w:rFonts w:ascii="Symbol" w:hAnsi="Symbol" w:hint="default"/>
        <w:sz w:val="20"/>
      </w:rPr>
    </w:lvl>
  </w:abstractNum>
  <w:abstractNum w:abstractNumId="24" w15:restartNumberingAfterBreak="0">
    <w:nsid w:val="4D1F7171"/>
    <w:multiLevelType w:val="multilevel"/>
    <w:tmpl w:val="9B0CC1AA"/>
    <w:lvl w:ilvl="0">
      <w:start w:val="1"/>
      <w:numFmt w:val="bullet"/>
      <w:lvlText w:val=""/>
      <w:lvlJc w:val="left"/>
      <w:pPr>
        <w:tabs>
          <w:tab w:val="num" w:pos="0"/>
        </w:tabs>
        <w:ind w:left="0" w:hanging="360"/>
      </w:pPr>
      <w:rPr>
        <w:rFonts w:ascii="Symbol" w:hAnsi="Symbol" w:hint="default"/>
        <w:sz w:val="20"/>
      </w:rPr>
    </w:lvl>
    <w:lvl w:ilvl="1">
      <w:start w:val="1"/>
      <w:numFmt w:val="bullet"/>
      <w:lvlText w:val=""/>
      <w:lvlJc w:val="left"/>
      <w:pPr>
        <w:tabs>
          <w:tab w:val="num" w:pos="720"/>
        </w:tabs>
        <w:ind w:left="720" w:hanging="360"/>
      </w:pPr>
      <w:rPr>
        <w:rFonts w:ascii="Symbol" w:hAnsi="Symbol" w:hint="default"/>
        <w:sz w:val="20"/>
      </w:rPr>
    </w:lvl>
    <w:lvl w:ilvl="2" w:tentative="1">
      <w:start w:val="1"/>
      <w:numFmt w:val="bullet"/>
      <w:lvlText w:val=""/>
      <w:lvlJc w:val="left"/>
      <w:pPr>
        <w:tabs>
          <w:tab w:val="num" w:pos="1440"/>
        </w:tabs>
        <w:ind w:left="1440" w:hanging="360"/>
      </w:pPr>
      <w:rPr>
        <w:rFonts w:ascii="Symbol" w:hAnsi="Symbol" w:hint="default"/>
        <w:sz w:val="20"/>
      </w:rPr>
    </w:lvl>
    <w:lvl w:ilvl="3" w:tentative="1">
      <w:start w:val="1"/>
      <w:numFmt w:val="bullet"/>
      <w:lvlText w:val=""/>
      <w:lvlJc w:val="left"/>
      <w:pPr>
        <w:tabs>
          <w:tab w:val="num" w:pos="2160"/>
        </w:tabs>
        <w:ind w:left="2160" w:hanging="360"/>
      </w:pPr>
      <w:rPr>
        <w:rFonts w:ascii="Symbol" w:hAnsi="Symbol" w:hint="default"/>
        <w:sz w:val="20"/>
      </w:rPr>
    </w:lvl>
    <w:lvl w:ilvl="4" w:tentative="1">
      <w:start w:val="1"/>
      <w:numFmt w:val="bullet"/>
      <w:lvlText w:val=""/>
      <w:lvlJc w:val="left"/>
      <w:pPr>
        <w:tabs>
          <w:tab w:val="num" w:pos="2880"/>
        </w:tabs>
        <w:ind w:left="2880" w:hanging="360"/>
      </w:pPr>
      <w:rPr>
        <w:rFonts w:ascii="Symbol" w:hAnsi="Symbol" w:hint="default"/>
        <w:sz w:val="20"/>
      </w:rPr>
    </w:lvl>
    <w:lvl w:ilvl="5" w:tentative="1">
      <w:start w:val="1"/>
      <w:numFmt w:val="bullet"/>
      <w:lvlText w:val=""/>
      <w:lvlJc w:val="left"/>
      <w:pPr>
        <w:tabs>
          <w:tab w:val="num" w:pos="3600"/>
        </w:tabs>
        <w:ind w:left="3600" w:hanging="360"/>
      </w:pPr>
      <w:rPr>
        <w:rFonts w:ascii="Symbol" w:hAnsi="Symbol" w:hint="default"/>
        <w:sz w:val="20"/>
      </w:rPr>
    </w:lvl>
    <w:lvl w:ilvl="6" w:tentative="1">
      <w:start w:val="1"/>
      <w:numFmt w:val="bullet"/>
      <w:lvlText w:val=""/>
      <w:lvlJc w:val="left"/>
      <w:pPr>
        <w:tabs>
          <w:tab w:val="num" w:pos="4320"/>
        </w:tabs>
        <w:ind w:left="4320" w:hanging="360"/>
      </w:pPr>
      <w:rPr>
        <w:rFonts w:ascii="Symbol" w:hAnsi="Symbol" w:hint="default"/>
        <w:sz w:val="20"/>
      </w:rPr>
    </w:lvl>
    <w:lvl w:ilvl="7" w:tentative="1">
      <w:start w:val="1"/>
      <w:numFmt w:val="bullet"/>
      <w:lvlText w:val=""/>
      <w:lvlJc w:val="left"/>
      <w:pPr>
        <w:tabs>
          <w:tab w:val="num" w:pos="5040"/>
        </w:tabs>
        <w:ind w:left="5040" w:hanging="360"/>
      </w:pPr>
      <w:rPr>
        <w:rFonts w:ascii="Symbol" w:hAnsi="Symbol" w:hint="default"/>
        <w:sz w:val="20"/>
      </w:rPr>
    </w:lvl>
    <w:lvl w:ilvl="8" w:tentative="1">
      <w:start w:val="1"/>
      <w:numFmt w:val="bullet"/>
      <w:lvlText w:val=""/>
      <w:lvlJc w:val="left"/>
      <w:pPr>
        <w:tabs>
          <w:tab w:val="num" w:pos="5760"/>
        </w:tabs>
        <w:ind w:left="5760" w:hanging="360"/>
      </w:pPr>
      <w:rPr>
        <w:rFonts w:ascii="Symbol" w:hAnsi="Symbol" w:hint="default"/>
        <w:sz w:val="20"/>
      </w:rPr>
    </w:lvl>
  </w:abstractNum>
  <w:abstractNum w:abstractNumId="25" w15:restartNumberingAfterBreak="0">
    <w:nsid w:val="500814C6"/>
    <w:multiLevelType w:val="hybridMultilevel"/>
    <w:tmpl w:val="6B7E3D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68156B"/>
    <w:multiLevelType w:val="hybridMultilevel"/>
    <w:tmpl w:val="77E4DEFC"/>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28"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CE04142"/>
    <w:multiLevelType w:val="multilevel"/>
    <w:tmpl w:val="7B9A5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DF71C4F"/>
    <w:multiLevelType w:val="hybridMultilevel"/>
    <w:tmpl w:val="802EC7CE"/>
    <w:lvl w:ilvl="0" w:tplc="20000001">
      <w:start w:val="1"/>
      <w:numFmt w:val="bullet"/>
      <w:lvlText w:val=""/>
      <w:lvlJc w:val="left"/>
      <w:pPr>
        <w:ind w:left="766" w:hanging="360"/>
      </w:pPr>
      <w:rPr>
        <w:rFonts w:ascii="Symbol" w:hAnsi="Symbol" w:hint="default"/>
      </w:rPr>
    </w:lvl>
    <w:lvl w:ilvl="1" w:tplc="20000003" w:tentative="1">
      <w:start w:val="1"/>
      <w:numFmt w:val="bullet"/>
      <w:lvlText w:val="o"/>
      <w:lvlJc w:val="left"/>
      <w:pPr>
        <w:ind w:left="1486" w:hanging="360"/>
      </w:pPr>
      <w:rPr>
        <w:rFonts w:ascii="Courier New" w:hAnsi="Courier New" w:cs="Courier New" w:hint="default"/>
      </w:rPr>
    </w:lvl>
    <w:lvl w:ilvl="2" w:tplc="20000005" w:tentative="1">
      <w:start w:val="1"/>
      <w:numFmt w:val="bullet"/>
      <w:lvlText w:val=""/>
      <w:lvlJc w:val="left"/>
      <w:pPr>
        <w:ind w:left="2206" w:hanging="360"/>
      </w:pPr>
      <w:rPr>
        <w:rFonts w:ascii="Wingdings" w:hAnsi="Wingdings" w:hint="default"/>
      </w:rPr>
    </w:lvl>
    <w:lvl w:ilvl="3" w:tplc="20000001" w:tentative="1">
      <w:start w:val="1"/>
      <w:numFmt w:val="bullet"/>
      <w:lvlText w:val=""/>
      <w:lvlJc w:val="left"/>
      <w:pPr>
        <w:ind w:left="2926" w:hanging="360"/>
      </w:pPr>
      <w:rPr>
        <w:rFonts w:ascii="Symbol" w:hAnsi="Symbol" w:hint="default"/>
      </w:rPr>
    </w:lvl>
    <w:lvl w:ilvl="4" w:tplc="20000003" w:tentative="1">
      <w:start w:val="1"/>
      <w:numFmt w:val="bullet"/>
      <w:lvlText w:val="o"/>
      <w:lvlJc w:val="left"/>
      <w:pPr>
        <w:ind w:left="3646" w:hanging="360"/>
      </w:pPr>
      <w:rPr>
        <w:rFonts w:ascii="Courier New" w:hAnsi="Courier New" w:cs="Courier New" w:hint="default"/>
      </w:rPr>
    </w:lvl>
    <w:lvl w:ilvl="5" w:tplc="20000005" w:tentative="1">
      <w:start w:val="1"/>
      <w:numFmt w:val="bullet"/>
      <w:lvlText w:val=""/>
      <w:lvlJc w:val="left"/>
      <w:pPr>
        <w:ind w:left="4366" w:hanging="360"/>
      </w:pPr>
      <w:rPr>
        <w:rFonts w:ascii="Wingdings" w:hAnsi="Wingdings" w:hint="default"/>
      </w:rPr>
    </w:lvl>
    <w:lvl w:ilvl="6" w:tplc="20000001" w:tentative="1">
      <w:start w:val="1"/>
      <w:numFmt w:val="bullet"/>
      <w:lvlText w:val=""/>
      <w:lvlJc w:val="left"/>
      <w:pPr>
        <w:ind w:left="5086" w:hanging="360"/>
      </w:pPr>
      <w:rPr>
        <w:rFonts w:ascii="Symbol" w:hAnsi="Symbol" w:hint="default"/>
      </w:rPr>
    </w:lvl>
    <w:lvl w:ilvl="7" w:tplc="20000003" w:tentative="1">
      <w:start w:val="1"/>
      <w:numFmt w:val="bullet"/>
      <w:lvlText w:val="o"/>
      <w:lvlJc w:val="left"/>
      <w:pPr>
        <w:ind w:left="5806" w:hanging="360"/>
      </w:pPr>
      <w:rPr>
        <w:rFonts w:ascii="Courier New" w:hAnsi="Courier New" w:cs="Courier New" w:hint="default"/>
      </w:rPr>
    </w:lvl>
    <w:lvl w:ilvl="8" w:tplc="20000005" w:tentative="1">
      <w:start w:val="1"/>
      <w:numFmt w:val="bullet"/>
      <w:lvlText w:val=""/>
      <w:lvlJc w:val="left"/>
      <w:pPr>
        <w:ind w:left="6526" w:hanging="360"/>
      </w:pPr>
      <w:rPr>
        <w:rFonts w:ascii="Wingdings" w:hAnsi="Wingdings" w:hint="default"/>
      </w:rPr>
    </w:lvl>
  </w:abstractNum>
  <w:abstractNum w:abstractNumId="32" w15:restartNumberingAfterBreak="0">
    <w:nsid w:val="5E4550C9"/>
    <w:multiLevelType w:val="hybridMultilevel"/>
    <w:tmpl w:val="03B82A44"/>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3" w15:restartNumberingAfterBreak="0">
    <w:nsid w:val="63CA1080"/>
    <w:multiLevelType w:val="hybridMultilevel"/>
    <w:tmpl w:val="88C683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9121B96"/>
    <w:multiLevelType w:val="hybridMultilevel"/>
    <w:tmpl w:val="16562EA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6" w15:restartNumberingAfterBreak="0">
    <w:nsid w:val="6D5513C2"/>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DA21F72"/>
    <w:multiLevelType w:val="multilevel"/>
    <w:tmpl w:val="2ACC4F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9" w15:restartNumberingAfterBreak="0">
    <w:nsid w:val="742C1919"/>
    <w:multiLevelType w:val="hybridMultilevel"/>
    <w:tmpl w:val="3F5AB1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96F66F9"/>
    <w:multiLevelType w:val="multilevel"/>
    <w:tmpl w:val="693EF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A4D2C60"/>
    <w:multiLevelType w:val="multilevel"/>
    <w:tmpl w:val="7A4D2C60"/>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F44E38"/>
    <w:multiLevelType w:val="hybridMultilevel"/>
    <w:tmpl w:val="4F562F5A"/>
    <w:lvl w:ilvl="0" w:tplc="2000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3"/>
  </w:num>
  <w:num w:numId="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num>
  <w:num w:numId="8">
    <w:abstractNumId w:val="4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5"/>
  </w:num>
  <w:num w:numId="11">
    <w:abstractNumId w:val="38"/>
  </w:num>
  <w:num w:numId="12">
    <w:abstractNumId w:val="40"/>
  </w:num>
  <w:num w:numId="13">
    <w:abstractNumId w:val="6"/>
  </w:num>
  <w:num w:numId="14">
    <w:abstractNumId w:val="7"/>
  </w:num>
  <w:num w:numId="15">
    <w:abstractNumId w:val="27"/>
  </w:num>
  <w:num w:numId="16">
    <w:abstractNumId w:val="8"/>
  </w:num>
  <w:num w:numId="1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10"/>
  </w:num>
  <w:num w:numId="20">
    <w:abstractNumId w:val="25"/>
  </w:num>
  <w:num w:numId="21">
    <w:abstractNumId w:val="19"/>
  </w:num>
  <w:num w:numId="22">
    <w:abstractNumId w:val="34"/>
  </w:num>
  <w:num w:numId="23">
    <w:abstractNumId w:val="14"/>
  </w:num>
  <w:num w:numId="24">
    <w:abstractNumId w:val="28"/>
  </w:num>
  <w:num w:numId="25">
    <w:abstractNumId w:val="12"/>
  </w:num>
  <w:num w:numId="26">
    <w:abstractNumId w:val="21"/>
  </w:num>
  <w:num w:numId="27">
    <w:abstractNumId w:val="11"/>
  </w:num>
  <w:num w:numId="28">
    <w:abstractNumId w:val="29"/>
  </w:num>
  <w:num w:numId="29">
    <w:abstractNumId w:val="23"/>
  </w:num>
  <w:num w:numId="30">
    <w:abstractNumId w:val="17"/>
  </w:num>
  <w:num w:numId="31">
    <w:abstractNumId w:val="39"/>
  </w:num>
  <w:num w:numId="32">
    <w:abstractNumId w:val="44"/>
  </w:num>
  <w:num w:numId="33">
    <w:abstractNumId w:val="15"/>
  </w:num>
  <w:num w:numId="34">
    <w:abstractNumId w:val="3"/>
  </w:num>
  <w:num w:numId="35">
    <w:abstractNumId w:val="31"/>
  </w:num>
  <w:num w:numId="36">
    <w:abstractNumId w:val="20"/>
  </w:num>
  <w:num w:numId="37">
    <w:abstractNumId w:val="0"/>
  </w:num>
  <w:num w:numId="38">
    <w:abstractNumId w:val="32"/>
  </w:num>
  <w:num w:numId="39">
    <w:abstractNumId w:val="36"/>
  </w:num>
  <w:num w:numId="40">
    <w:abstractNumId w:val="24"/>
  </w:num>
  <w:num w:numId="41">
    <w:abstractNumId w:val="30"/>
  </w:num>
  <w:num w:numId="42">
    <w:abstractNumId w:val="16"/>
  </w:num>
  <w:num w:numId="43">
    <w:abstractNumId w:val="33"/>
  </w:num>
  <w:num w:numId="44">
    <w:abstractNumId w:val="9"/>
  </w:num>
  <w:num w:numId="45">
    <w:abstractNumId w:val="22"/>
  </w:num>
  <w:num w:numId="46">
    <w:abstractNumId w:val="37"/>
  </w:num>
  <w:num w:numId="47">
    <w:abstractNumId w:val="41"/>
  </w:num>
  <w:num w:numId="48">
    <w:abstractNumId w:val="2"/>
  </w:num>
  <w:num w:numId="49">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0AB"/>
    <w:rsid w:val="00000209"/>
    <w:rsid w:val="0000029C"/>
    <w:rsid w:val="00000A93"/>
    <w:rsid w:val="00000DB0"/>
    <w:rsid w:val="00000F23"/>
    <w:rsid w:val="00001472"/>
    <w:rsid w:val="00001695"/>
    <w:rsid w:val="00001BC7"/>
    <w:rsid w:val="00001F05"/>
    <w:rsid w:val="00001FF0"/>
    <w:rsid w:val="00002A2C"/>
    <w:rsid w:val="00002B4E"/>
    <w:rsid w:val="00003534"/>
    <w:rsid w:val="000035B2"/>
    <w:rsid w:val="000037DE"/>
    <w:rsid w:val="0000397C"/>
    <w:rsid w:val="00003B41"/>
    <w:rsid w:val="00003CD1"/>
    <w:rsid w:val="00004396"/>
    <w:rsid w:val="00004424"/>
    <w:rsid w:val="00004686"/>
    <w:rsid w:val="00004E4F"/>
    <w:rsid w:val="00005225"/>
    <w:rsid w:val="0000576E"/>
    <w:rsid w:val="000058B7"/>
    <w:rsid w:val="0000665E"/>
    <w:rsid w:val="0000684B"/>
    <w:rsid w:val="000069CA"/>
    <w:rsid w:val="00006C68"/>
    <w:rsid w:val="00006CA1"/>
    <w:rsid w:val="00006E04"/>
    <w:rsid w:val="00006F06"/>
    <w:rsid w:val="000076E9"/>
    <w:rsid w:val="000077D1"/>
    <w:rsid w:val="0000790D"/>
    <w:rsid w:val="00007A45"/>
    <w:rsid w:val="00007B4C"/>
    <w:rsid w:val="00007E0C"/>
    <w:rsid w:val="00007FDF"/>
    <w:rsid w:val="00010B16"/>
    <w:rsid w:val="00011E42"/>
    <w:rsid w:val="00012E14"/>
    <w:rsid w:val="000133FC"/>
    <w:rsid w:val="0001375A"/>
    <w:rsid w:val="00013A17"/>
    <w:rsid w:val="00013DD3"/>
    <w:rsid w:val="0001511B"/>
    <w:rsid w:val="00016123"/>
    <w:rsid w:val="0001613E"/>
    <w:rsid w:val="00016820"/>
    <w:rsid w:val="00016F2E"/>
    <w:rsid w:val="000172F0"/>
    <w:rsid w:val="000176CE"/>
    <w:rsid w:val="000176F5"/>
    <w:rsid w:val="0002052C"/>
    <w:rsid w:val="00020922"/>
    <w:rsid w:val="00020BD3"/>
    <w:rsid w:val="0002147C"/>
    <w:rsid w:val="00021743"/>
    <w:rsid w:val="00021CAE"/>
    <w:rsid w:val="00021F19"/>
    <w:rsid w:val="000224EE"/>
    <w:rsid w:val="0002338E"/>
    <w:rsid w:val="0002357C"/>
    <w:rsid w:val="000238F9"/>
    <w:rsid w:val="00023E72"/>
    <w:rsid w:val="000240C4"/>
    <w:rsid w:val="00024250"/>
    <w:rsid w:val="00024338"/>
    <w:rsid w:val="000243FC"/>
    <w:rsid w:val="00024952"/>
    <w:rsid w:val="00024B11"/>
    <w:rsid w:val="00024B88"/>
    <w:rsid w:val="00024ECA"/>
    <w:rsid w:val="000251F4"/>
    <w:rsid w:val="000252EC"/>
    <w:rsid w:val="00025358"/>
    <w:rsid w:val="000255E6"/>
    <w:rsid w:val="0002577A"/>
    <w:rsid w:val="000259ED"/>
    <w:rsid w:val="00025A30"/>
    <w:rsid w:val="00025BCE"/>
    <w:rsid w:val="00025C6B"/>
    <w:rsid w:val="00026118"/>
    <w:rsid w:val="000268B8"/>
    <w:rsid w:val="00026ED2"/>
    <w:rsid w:val="00026F21"/>
    <w:rsid w:val="000278EB"/>
    <w:rsid w:val="000279E1"/>
    <w:rsid w:val="00027AD8"/>
    <w:rsid w:val="00027AE5"/>
    <w:rsid w:val="00027CB7"/>
    <w:rsid w:val="000301DB"/>
    <w:rsid w:val="0003026B"/>
    <w:rsid w:val="000302CC"/>
    <w:rsid w:val="00030A7D"/>
    <w:rsid w:val="00031FC0"/>
    <w:rsid w:val="000324A0"/>
    <w:rsid w:val="0003285C"/>
    <w:rsid w:val="000328F5"/>
    <w:rsid w:val="00032A4A"/>
    <w:rsid w:val="00032C73"/>
    <w:rsid w:val="00032FB1"/>
    <w:rsid w:val="00033008"/>
    <w:rsid w:val="00033213"/>
    <w:rsid w:val="0003328E"/>
    <w:rsid w:val="000332D7"/>
    <w:rsid w:val="00033656"/>
    <w:rsid w:val="000351EF"/>
    <w:rsid w:val="0003527C"/>
    <w:rsid w:val="0003571D"/>
    <w:rsid w:val="00035744"/>
    <w:rsid w:val="00035ACB"/>
    <w:rsid w:val="00035E3A"/>
    <w:rsid w:val="00035FFE"/>
    <w:rsid w:val="00036480"/>
    <w:rsid w:val="000370D6"/>
    <w:rsid w:val="0003732D"/>
    <w:rsid w:val="000379E3"/>
    <w:rsid w:val="00037CD9"/>
    <w:rsid w:val="00040AFB"/>
    <w:rsid w:val="00040B48"/>
    <w:rsid w:val="00040B6E"/>
    <w:rsid w:val="00040B9B"/>
    <w:rsid w:val="00041910"/>
    <w:rsid w:val="00041B0F"/>
    <w:rsid w:val="0004228E"/>
    <w:rsid w:val="00042374"/>
    <w:rsid w:val="00042FAC"/>
    <w:rsid w:val="0004301E"/>
    <w:rsid w:val="00043024"/>
    <w:rsid w:val="00043418"/>
    <w:rsid w:val="00044A05"/>
    <w:rsid w:val="00044B4C"/>
    <w:rsid w:val="00044CDF"/>
    <w:rsid w:val="000455DB"/>
    <w:rsid w:val="0004588F"/>
    <w:rsid w:val="000459BE"/>
    <w:rsid w:val="00045E08"/>
    <w:rsid w:val="00045FED"/>
    <w:rsid w:val="00046FB7"/>
    <w:rsid w:val="00047BBF"/>
    <w:rsid w:val="00047F31"/>
    <w:rsid w:val="00050318"/>
    <w:rsid w:val="00050545"/>
    <w:rsid w:val="00050957"/>
    <w:rsid w:val="00050DAD"/>
    <w:rsid w:val="00051788"/>
    <w:rsid w:val="00051B2A"/>
    <w:rsid w:val="00051C39"/>
    <w:rsid w:val="000523C0"/>
    <w:rsid w:val="000527A5"/>
    <w:rsid w:val="00052C61"/>
    <w:rsid w:val="00053004"/>
    <w:rsid w:val="000531E5"/>
    <w:rsid w:val="0005345F"/>
    <w:rsid w:val="00053474"/>
    <w:rsid w:val="000538FF"/>
    <w:rsid w:val="00053A5D"/>
    <w:rsid w:val="00053B21"/>
    <w:rsid w:val="00053B99"/>
    <w:rsid w:val="00053BDB"/>
    <w:rsid w:val="00053C2E"/>
    <w:rsid w:val="00054BC2"/>
    <w:rsid w:val="00054E98"/>
    <w:rsid w:val="0005504B"/>
    <w:rsid w:val="000554F4"/>
    <w:rsid w:val="000559E5"/>
    <w:rsid w:val="0005634C"/>
    <w:rsid w:val="00056CEC"/>
    <w:rsid w:val="00056D35"/>
    <w:rsid w:val="00056E8E"/>
    <w:rsid w:val="00056EDD"/>
    <w:rsid w:val="00056FBB"/>
    <w:rsid w:val="0005737D"/>
    <w:rsid w:val="00057406"/>
    <w:rsid w:val="000578FA"/>
    <w:rsid w:val="00057DED"/>
    <w:rsid w:val="00060354"/>
    <w:rsid w:val="00060795"/>
    <w:rsid w:val="00060842"/>
    <w:rsid w:val="00060CF2"/>
    <w:rsid w:val="00060EEF"/>
    <w:rsid w:val="00061A84"/>
    <w:rsid w:val="00061A8B"/>
    <w:rsid w:val="00061E5E"/>
    <w:rsid w:val="000625A0"/>
    <w:rsid w:val="00062DCE"/>
    <w:rsid w:val="000632E0"/>
    <w:rsid w:val="0006353B"/>
    <w:rsid w:val="000637B1"/>
    <w:rsid w:val="0006391D"/>
    <w:rsid w:val="00063A62"/>
    <w:rsid w:val="00063BE7"/>
    <w:rsid w:val="00063F4D"/>
    <w:rsid w:val="000645B4"/>
    <w:rsid w:val="00064CE2"/>
    <w:rsid w:val="00065877"/>
    <w:rsid w:val="00065B85"/>
    <w:rsid w:val="00066378"/>
    <w:rsid w:val="0006655B"/>
    <w:rsid w:val="00066786"/>
    <w:rsid w:val="000668D6"/>
    <w:rsid w:val="000669FE"/>
    <w:rsid w:val="00066A4C"/>
    <w:rsid w:val="00066EE3"/>
    <w:rsid w:val="000671DD"/>
    <w:rsid w:val="0006720F"/>
    <w:rsid w:val="0006789A"/>
    <w:rsid w:val="0007005D"/>
    <w:rsid w:val="00070478"/>
    <w:rsid w:val="00070629"/>
    <w:rsid w:val="0007145B"/>
    <w:rsid w:val="00071672"/>
    <w:rsid w:val="00071B7B"/>
    <w:rsid w:val="000721A6"/>
    <w:rsid w:val="000721FE"/>
    <w:rsid w:val="000726BD"/>
    <w:rsid w:val="0007302F"/>
    <w:rsid w:val="00073289"/>
    <w:rsid w:val="0007333C"/>
    <w:rsid w:val="000737BF"/>
    <w:rsid w:val="00073AC3"/>
    <w:rsid w:val="00073C11"/>
    <w:rsid w:val="000740FD"/>
    <w:rsid w:val="0007431A"/>
    <w:rsid w:val="000743EA"/>
    <w:rsid w:val="000750E8"/>
    <w:rsid w:val="0007546A"/>
    <w:rsid w:val="00075BC2"/>
    <w:rsid w:val="00075EEB"/>
    <w:rsid w:val="000767E5"/>
    <w:rsid w:val="00076D38"/>
    <w:rsid w:val="00076F5C"/>
    <w:rsid w:val="00076FFE"/>
    <w:rsid w:val="0007719F"/>
    <w:rsid w:val="00077396"/>
    <w:rsid w:val="0007773E"/>
    <w:rsid w:val="00077C54"/>
    <w:rsid w:val="00077DCE"/>
    <w:rsid w:val="000800DC"/>
    <w:rsid w:val="00080165"/>
    <w:rsid w:val="000808D2"/>
    <w:rsid w:val="00081275"/>
    <w:rsid w:val="000812B1"/>
    <w:rsid w:val="000813BB"/>
    <w:rsid w:val="00081931"/>
    <w:rsid w:val="00081978"/>
    <w:rsid w:val="00081E65"/>
    <w:rsid w:val="0008234E"/>
    <w:rsid w:val="00082C55"/>
    <w:rsid w:val="00082D9A"/>
    <w:rsid w:val="00082E1A"/>
    <w:rsid w:val="0008373D"/>
    <w:rsid w:val="00083906"/>
    <w:rsid w:val="00083AED"/>
    <w:rsid w:val="00084A1A"/>
    <w:rsid w:val="00084C37"/>
    <w:rsid w:val="00084C61"/>
    <w:rsid w:val="0008566E"/>
    <w:rsid w:val="000858A1"/>
    <w:rsid w:val="000864C9"/>
    <w:rsid w:val="00086EB0"/>
    <w:rsid w:val="00087120"/>
    <w:rsid w:val="00087799"/>
    <w:rsid w:val="0009009D"/>
    <w:rsid w:val="000904F8"/>
    <w:rsid w:val="000906ED"/>
    <w:rsid w:val="00090ABF"/>
    <w:rsid w:val="00090EB1"/>
    <w:rsid w:val="00091476"/>
    <w:rsid w:val="0009154D"/>
    <w:rsid w:val="00091889"/>
    <w:rsid w:val="00092362"/>
    <w:rsid w:val="000928C4"/>
    <w:rsid w:val="00092B02"/>
    <w:rsid w:val="00092C39"/>
    <w:rsid w:val="00092DE2"/>
    <w:rsid w:val="00093221"/>
    <w:rsid w:val="0009325D"/>
    <w:rsid w:val="0009326E"/>
    <w:rsid w:val="0009336F"/>
    <w:rsid w:val="00093FD9"/>
    <w:rsid w:val="00094B75"/>
    <w:rsid w:val="00094D01"/>
    <w:rsid w:val="00095201"/>
    <w:rsid w:val="00095687"/>
    <w:rsid w:val="00095D89"/>
    <w:rsid w:val="000962AD"/>
    <w:rsid w:val="00097274"/>
    <w:rsid w:val="00097280"/>
    <w:rsid w:val="00097699"/>
    <w:rsid w:val="00097B64"/>
    <w:rsid w:val="00097CDD"/>
    <w:rsid w:val="00097E22"/>
    <w:rsid w:val="00097E2C"/>
    <w:rsid w:val="000A00B8"/>
    <w:rsid w:val="000A0157"/>
    <w:rsid w:val="000A01EE"/>
    <w:rsid w:val="000A0579"/>
    <w:rsid w:val="000A05CE"/>
    <w:rsid w:val="000A0A66"/>
    <w:rsid w:val="000A0DED"/>
    <w:rsid w:val="000A0E4A"/>
    <w:rsid w:val="000A11B4"/>
    <w:rsid w:val="000A197F"/>
    <w:rsid w:val="000A1D60"/>
    <w:rsid w:val="000A1E9C"/>
    <w:rsid w:val="000A2171"/>
    <w:rsid w:val="000A2628"/>
    <w:rsid w:val="000A28B4"/>
    <w:rsid w:val="000A30BB"/>
    <w:rsid w:val="000A3506"/>
    <w:rsid w:val="000A35F8"/>
    <w:rsid w:val="000A3C2D"/>
    <w:rsid w:val="000A3C86"/>
    <w:rsid w:val="000A3E09"/>
    <w:rsid w:val="000A4EBC"/>
    <w:rsid w:val="000A505A"/>
    <w:rsid w:val="000A56D1"/>
    <w:rsid w:val="000A595A"/>
    <w:rsid w:val="000A599E"/>
    <w:rsid w:val="000A59EA"/>
    <w:rsid w:val="000A67D0"/>
    <w:rsid w:val="000A6A06"/>
    <w:rsid w:val="000A75E6"/>
    <w:rsid w:val="000A7CED"/>
    <w:rsid w:val="000A7D70"/>
    <w:rsid w:val="000A7EC9"/>
    <w:rsid w:val="000B011B"/>
    <w:rsid w:val="000B04CC"/>
    <w:rsid w:val="000B0527"/>
    <w:rsid w:val="000B0D28"/>
    <w:rsid w:val="000B0FE5"/>
    <w:rsid w:val="000B1158"/>
    <w:rsid w:val="000B12FD"/>
    <w:rsid w:val="000B1398"/>
    <w:rsid w:val="000B17DF"/>
    <w:rsid w:val="000B19D0"/>
    <w:rsid w:val="000B2091"/>
    <w:rsid w:val="000B253F"/>
    <w:rsid w:val="000B2E8A"/>
    <w:rsid w:val="000B30E0"/>
    <w:rsid w:val="000B314A"/>
    <w:rsid w:val="000B3779"/>
    <w:rsid w:val="000B3965"/>
    <w:rsid w:val="000B3A01"/>
    <w:rsid w:val="000B4042"/>
    <w:rsid w:val="000B4334"/>
    <w:rsid w:val="000B4A7F"/>
    <w:rsid w:val="000B4BCC"/>
    <w:rsid w:val="000B557C"/>
    <w:rsid w:val="000B579F"/>
    <w:rsid w:val="000B5BAB"/>
    <w:rsid w:val="000B5E5E"/>
    <w:rsid w:val="000B641D"/>
    <w:rsid w:val="000B64A5"/>
    <w:rsid w:val="000B69F4"/>
    <w:rsid w:val="000B7388"/>
    <w:rsid w:val="000B76DA"/>
    <w:rsid w:val="000B7C4C"/>
    <w:rsid w:val="000B7F43"/>
    <w:rsid w:val="000C00EF"/>
    <w:rsid w:val="000C0123"/>
    <w:rsid w:val="000C127F"/>
    <w:rsid w:val="000C17FE"/>
    <w:rsid w:val="000C1921"/>
    <w:rsid w:val="000C1C22"/>
    <w:rsid w:val="000C246E"/>
    <w:rsid w:val="000C2644"/>
    <w:rsid w:val="000C2E33"/>
    <w:rsid w:val="000C3898"/>
    <w:rsid w:val="000C42A7"/>
    <w:rsid w:val="000C4549"/>
    <w:rsid w:val="000C461D"/>
    <w:rsid w:val="000C463D"/>
    <w:rsid w:val="000C4F72"/>
    <w:rsid w:val="000C51C6"/>
    <w:rsid w:val="000C51EA"/>
    <w:rsid w:val="000C5960"/>
    <w:rsid w:val="000C59ED"/>
    <w:rsid w:val="000C5BE0"/>
    <w:rsid w:val="000C60E7"/>
    <w:rsid w:val="000C7506"/>
    <w:rsid w:val="000C7BE2"/>
    <w:rsid w:val="000C7DB2"/>
    <w:rsid w:val="000C7E4E"/>
    <w:rsid w:val="000D025F"/>
    <w:rsid w:val="000D050B"/>
    <w:rsid w:val="000D07E2"/>
    <w:rsid w:val="000D0B12"/>
    <w:rsid w:val="000D0BC6"/>
    <w:rsid w:val="000D0BC7"/>
    <w:rsid w:val="000D0D32"/>
    <w:rsid w:val="000D104D"/>
    <w:rsid w:val="000D111C"/>
    <w:rsid w:val="000D16C9"/>
    <w:rsid w:val="000D1D58"/>
    <w:rsid w:val="000D22A9"/>
    <w:rsid w:val="000D2488"/>
    <w:rsid w:val="000D28FB"/>
    <w:rsid w:val="000D2A24"/>
    <w:rsid w:val="000D2D38"/>
    <w:rsid w:val="000D30F4"/>
    <w:rsid w:val="000D34EF"/>
    <w:rsid w:val="000D4031"/>
    <w:rsid w:val="000D45C9"/>
    <w:rsid w:val="000D4E68"/>
    <w:rsid w:val="000D5973"/>
    <w:rsid w:val="000D5C69"/>
    <w:rsid w:val="000D5D37"/>
    <w:rsid w:val="000D6AA9"/>
    <w:rsid w:val="000D6CEB"/>
    <w:rsid w:val="000D6E60"/>
    <w:rsid w:val="000D7462"/>
    <w:rsid w:val="000D74DE"/>
    <w:rsid w:val="000D75CF"/>
    <w:rsid w:val="000D7973"/>
    <w:rsid w:val="000D7E4C"/>
    <w:rsid w:val="000D7F2B"/>
    <w:rsid w:val="000E0751"/>
    <w:rsid w:val="000E0994"/>
    <w:rsid w:val="000E0FC0"/>
    <w:rsid w:val="000E19A7"/>
    <w:rsid w:val="000E2461"/>
    <w:rsid w:val="000E264D"/>
    <w:rsid w:val="000E2AF1"/>
    <w:rsid w:val="000E2DC9"/>
    <w:rsid w:val="000E2EED"/>
    <w:rsid w:val="000E3321"/>
    <w:rsid w:val="000E36B9"/>
    <w:rsid w:val="000E3A08"/>
    <w:rsid w:val="000E3FCF"/>
    <w:rsid w:val="000E43E0"/>
    <w:rsid w:val="000E459A"/>
    <w:rsid w:val="000E461C"/>
    <w:rsid w:val="000E54FE"/>
    <w:rsid w:val="000E5783"/>
    <w:rsid w:val="000E5C55"/>
    <w:rsid w:val="000E5D13"/>
    <w:rsid w:val="000E5EBF"/>
    <w:rsid w:val="000E618A"/>
    <w:rsid w:val="000E690B"/>
    <w:rsid w:val="000E74A7"/>
    <w:rsid w:val="000E7FE5"/>
    <w:rsid w:val="000F0B9E"/>
    <w:rsid w:val="000F0D9E"/>
    <w:rsid w:val="000F1E50"/>
    <w:rsid w:val="000F1F33"/>
    <w:rsid w:val="000F2D40"/>
    <w:rsid w:val="000F389E"/>
    <w:rsid w:val="000F41DE"/>
    <w:rsid w:val="000F4487"/>
    <w:rsid w:val="000F4522"/>
    <w:rsid w:val="000F5210"/>
    <w:rsid w:val="000F5983"/>
    <w:rsid w:val="000F5B20"/>
    <w:rsid w:val="000F687D"/>
    <w:rsid w:val="000F6F83"/>
    <w:rsid w:val="000F73C0"/>
    <w:rsid w:val="000F79FA"/>
    <w:rsid w:val="000F7CF0"/>
    <w:rsid w:val="000F7D34"/>
    <w:rsid w:val="00100FA4"/>
    <w:rsid w:val="0010101F"/>
    <w:rsid w:val="001013C0"/>
    <w:rsid w:val="00101571"/>
    <w:rsid w:val="00101577"/>
    <w:rsid w:val="00101D14"/>
    <w:rsid w:val="00102195"/>
    <w:rsid w:val="00102276"/>
    <w:rsid w:val="00102B9D"/>
    <w:rsid w:val="00102C01"/>
    <w:rsid w:val="001031F4"/>
    <w:rsid w:val="00103FBE"/>
    <w:rsid w:val="0010407F"/>
    <w:rsid w:val="001046C5"/>
    <w:rsid w:val="0010478B"/>
    <w:rsid w:val="00104EFB"/>
    <w:rsid w:val="0010515B"/>
    <w:rsid w:val="00105513"/>
    <w:rsid w:val="001057DE"/>
    <w:rsid w:val="001059AF"/>
    <w:rsid w:val="00106747"/>
    <w:rsid w:val="0010679F"/>
    <w:rsid w:val="00106A15"/>
    <w:rsid w:val="00106C2F"/>
    <w:rsid w:val="00106FFC"/>
    <w:rsid w:val="00107593"/>
    <w:rsid w:val="001076A9"/>
    <w:rsid w:val="00107766"/>
    <w:rsid w:val="001078CC"/>
    <w:rsid w:val="00107904"/>
    <w:rsid w:val="001079AC"/>
    <w:rsid w:val="00107B30"/>
    <w:rsid w:val="00107F87"/>
    <w:rsid w:val="00110795"/>
    <w:rsid w:val="0011084B"/>
    <w:rsid w:val="00110A41"/>
    <w:rsid w:val="00110BFA"/>
    <w:rsid w:val="00110C0B"/>
    <w:rsid w:val="00110C36"/>
    <w:rsid w:val="00110D85"/>
    <w:rsid w:val="0011124C"/>
    <w:rsid w:val="00111312"/>
    <w:rsid w:val="001114B4"/>
    <w:rsid w:val="001114EB"/>
    <w:rsid w:val="00111956"/>
    <w:rsid w:val="00111A62"/>
    <w:rsid w:val="00111AB0"/>
    <w:rsid w:val="00111B65"/>
    <w:rsid w:val="00111BB3"/>
    <w:rsid w:val="00112536"/>
    <w:rsid w:val="00112BA0"/>
    <w:rsid w:val="00112E74"/>
    <w:rsid w:val="00113021"/>
    <w:rsid w:val="0011306A"/>
    <w:rsid w:val="001135B4"/>
    <w:rsid w:val="00113730"/>
    <w:rsid w:val="001138EF"/>
    <w:rsid w:val="00113E56"/>
    <w:rsid w:val="0011440C"/>
    <w:rsid w:val="001145FE"/>
    <w:rsid w:val="00114D75"/>
    <w:rsid w:val="001151B7"/>
    <w:rsid w:val="001155BD"/>
    <w:rsid w:val="00115839"/>
    <w:rsid w:val="00115945"/>
    <w:rsid w:val="001163EF"/>
    <w:rsid w:val="00116938"/>
    <w:rsid w:val="0011706C"/>
    <w:rsid w:val="001178CC"/>
    <w:rsid w:val="00117AAE"/>
    <w:rsid w:val="00117F3C"/>
    <w:rsid w:val="00117F71"/>
    <w:rsid w:val="00117FDE"/>
    <w:rsid w:val="001208D0"/>
    <w:rsid w:val="00120A65"/>
    <w:rsid w:val="00120DA1"/>
    <w:rsid w:val="00120DB2"/>
    <w:rsid w:val="00120F27"/>
    <w:rsid w:val="00121744"/>
    <w:rsid w:val="001218ED"/>
    <w:rsid w:val="00121B85"/>
    <w:rsid w:val="001222C1"/>
    <w:rsid w:val="00122A8D"/>
    <w:rsid w:val="00122BBF"/>
    <w:rsid w:val="00122F2D"/>
    <w:rsid w:val="00123688"/>
    <w:rsid w:val="00124EE6"/>
    <w:rsid w:val="00125073"/>
    <w:rsid w:val="00125407"/>
    <w:rsid w:val="00125567"/>
    <w:rsid w:val="00125825"/>
    <w:rsid w:val="00125A88"/>
    <w:rsid w:val="00125B9F"/>
    <w:rsid w:val="00125E12"/>
    <w:rsid w:val="001260C9"/>
    <w:rsid w:val="001263DA"/>
    <w:rsid w:val="001264B1"/>
    <w:rsid w:val="001265AC"/>
    <w:rsid w:val="00126A2A"/>
    <w:rsid w:val="00126AA3"/>
    <w:rsid w:val="00126D1A"/>
    <w:rsid w:val="00127406"/>
    <w:rsid w:val="0012743A"/>
    <w:rsid w:val="00127489"/>
    <w:rsid w:val="00127D21"/>
    <w:rsid w:val="001303F7"/>
    <w:rsid w:val="00130737"/>
    <w:rsid w:val="00130A3E"/>
    <w:rsid w:val="00131141"/>
    <w:rsid w:val="00131690"/>
    <w:rsid w:val="001318C8"/>
    <w:rsid w:val="00131A0A"/>
    <w:rsid w:val="00131FC6"/>
    <w:rsid w:val="001325E9"/>
    <w:rsid w:val="00132EBF"/>
    <w:rsid w:val="00132F37"/>
    <w:rsid w:val="00133866"/>
    <w:rsid w:val="00133A0A"/>
    <w:rsid w:val="0013460C"/>
    <w:rsid w:val="001346E3"/>
    <w:rsid w:val="00134EC9"/>
    <w:rsid w:val="0013510C"/>
    <w:rsid w:val="001352B6"/>
    <w:rsid w:val="00135C2B"/>
    <w:rsid w:val="00136107"/>
    <w:rsid w:val="00136139"/>
    <w:rsid w:val="00136270"/>
    <w:rsid w:val="001365B2"/>
    <w:rsid w:val="00136850"/>
    <w:rsid w:val="00136A26"/>
    <w:rsid w:val="00136C9C"/>
    <w:rsid w:val="00136E16"/>
    <w:rsid w:val="001378DE"/>
    <w:rsid w:val="00137A3D"/>
    <w:rsid w:val="00140910"/>
    <w:rsid w:val="00141629"/>
    <w:rsid w:val="001417D7"/>
    <w:rsid w:val="00141879"/>
    <w:rsid w:val="00141CA1"/>
    <w:rsid w:val="001424F7"/>
    <w:rsid w:val="0014290C"/>
    <w:rsid w:val="001430BB"/>
    <w:rsid w:val="0014385E"/>
    <w:rsid w:val="001439CF"/>
    <w:rsid w:val="00143A6E"/>
    <w:rsid w:val="00143BB0"/>
    <w:rsid w:val="00143C4F"/>
    <w:rsid w:val="00143C56"/>
    <w:rsid w:val="001441F2"/>
    <w:rsid w:val="00144409"/>
    <w:rsid w:val="00144477"/>
    <w:rsid w:val="00144603"/>
    <w:rsid w:val="0014497D"/>
    <w:rsid w:val="00144B73"/>
    <w:rsid w:val="00144C0E"/>
    <w:rsid w:val="00144CD2"/>
    <w:rsid w:val="001453C5"/>
    <w:rsid w:val="00146A70"/>
    <w:rsid w:val="00146AD1"/>
    <w:rsid w:val="00146BC1"/>
    <w:rsid w:val="001500E1"/>
    <w:rsid w:val="00150143"/>
    <w:rsid w:val="001503B6"/>
    <w:rsid w:val="00150826"/>
    <w:rsid w:val="0015089F"/>
    <w:rsid w:val="001508E5"/>
    <w:rsid w:val="001509D8"/>
    <w:rsid w:val="0015142D"/>
    <w:rsid w:val="00151517"/>
    <w:rsid w:val="0015159C"/>
    <w:rsid w:val="001517B5"/>
    <w:rsid w:val="00151C6B"/>
    <w:rsid w:val="001523F5"/>
    <w:rsid w:val="001529F1"/>
    <w:rsid w:val="00152CF4"/>
    <w:rsid w:val="001532F8"/>
    <w:rsid w:val="001537A3"/>
    <w:rsid w:val="0015382B"/>
    <w:rsid w:val="0015416A"/>
    <w:rsid w:val="00154324"/>
    <w:rsid w:val="00154365"/>
    <w:rsid w:val="001543DB"/>
    <w:rsid w:val="00154686"/>
    <w:rsid w:val="001547E7"/>
    <w:rsid w:val="00154E95"/>
    <w:rsid w:val="00155751"/>
    <w:rsid w:val="00155892"/>
    <w:rsid w:val="00156B33"/>
    <w:rsid w:val="001571A9"/>
    <w:rsid w:val="0015749B"/>
    <w:rsid w:val="0016034B"/>
    <w:rsid w:val="001605FE"/>
    <w:rsid w:val="0016077D"/>
    <w:rsid w:val="00160C58"/>
    <w:rsid w:val="00160F6E"/>
    <w:rsid w:val="001613F9"/>
    <w:rsid w:val="0016155B"/>
    <w:rsid w:val="00161562"/>
    <w:rsid w:val="00161C57"/>
    <w:rsid w:val="001623E4"/>
    <w:rsid w:val="001629DA"/>
    <w:rsid w:val="00162B0D"/>
    <w:rsid w:val="0016379E"/>
    <w:rsid w:val="00163FF3"/>
    <w:rsid w:val="00164013"/>
    <w:rsid w:val="001643D5"/>
    <w:rsid w:val="00164532"/>
    <w:rsid w:val="00164B5D"/>
    <w:rsid w:val="00164C45"/>
    <w:rsid w:val="001650A1"/>
    <w:rsid w:val="00165214"/>
    <w:rsid w:val="001662A3"/>
    <w:rsid w:val="001662C9"/>
    <w:rsid w:val="00166B14"/>
    <w:rsid w:val="0016711D"/>
    <w:rsid w:val="00167192"/>
    <w:rsid w:val="0016767B"/>
    <w:rsid w:val="00167741"/>
    <w:rsid w:val="00167810"/>
    <w:rsid w:val="001678EA"/>
    <w:rsid w:val="001679A5"/>
    <w:rsid w:val="001679B3"/>
    <w:rsid w:val="00167C91"/>
    <w:rsid w:val="00167CD4"/>
    <w:rsid w:val="00167F60"/>
    <w:rsid w:val="001709D9"/>
    <w:rsid w:val="001715D4"/>
    <w:rsid w:val="00171782"/>
    <w:rsid w:val="00171A8F"/>
    <w:rsid w:val="00171E2D"/>
    <w:rsid w:val="001725B6"/>
    <w:rsid w:val="00172D27"/>
    <w:rsid w:val="001731CF"/>
    <w:rsid w:val="001732B7"/>
    <w:rsid w:val="001734AF"/>
    <w:rsid w:val="001740F2"/>
    <w:rsid w:val="0017428F"/>
    <w:rsid w:val="00175010"/>
    <w:rsid w:val="00175349"/>
    <w:rsid w:val="001753FA"/>
    <w:rsid w:val="0017552B"/>
    <w:rsid w:val="001759D9"/>
    <w:rsid w:val="00175AB3"/>
    <w:rsid w:val="00175B4E"/>
    <w:rsid w:val="00175CBE"/>
    <w:rsid w:val="00175D68"/>
    <w:rsid w:val="00176023"/>
    <w:rsid w:val="00176C9A"/>
    <w:rsid w:val="00176DF4"/>
    <w:rsid w:val="00176EEE"/>
    <w:rsid w:val="0017788B"/>
    <w:rsid w:val="00177E2C"/>
    <w:rsid w:val="00180054"/>
    <w:rsid w:val="00180A94"/>
    <w:rsid w:val="00180B42"/>
    <w:rsid w:val="001812D5"/>
    <w:rsid w:val="001829CE"/>
    <w:rsid w:val="00182A6E"/>
    <w:rsid w:val="001832D5"/>
    <w:rsid w:val="0018331E"/>
    <w:rsid w:val="0018333D"/>
    <w:rsid w:val="00183966"/>
    <w:rsid w:val="00183E47"/>
    <w:rsid w:val="00183F24"/>
    <w:rsid w:val="00184037"/>
    <w:rsid w:val="001840F8"/>
    <w:rsid w:val="001846D0"/>
    <w:rsid w:val="00185104"/>
    <w:rsid w:val="001851AB"/>
    <w:rsid w:val="001852AD"/>
    <w:rsid w:val="00185518"/>
    <w:rsid w:val="00185803"/>
    <w:rsid w:val="001859FA"/>
    <w:rsid w:val="00185AEF"/>
    <w:rsid w:val="00185CF1"/>
    <w:rsid w:val="00186C0E"/>
    <w:rsid w:val="00186CCD"/>
    <w:rsid w:val="00186F76"/>
    <w:rsid w:val="001873FF"/>
    <w:rsid w:val="0018757B"/>
    <w:rsid w:val="00187735"/>
    <w:rsid w:val="0018776C"/>
    <w:rsid w:val="00187897"/>
    <w:rsid w:val="00187CA0"/>
    <w:rsid w:val="00190181"/>
    <w:rsid w:val="001906C0"/>
    <w:rsid w:val="001918DB"/>
    <w:rsid w:val="001920C9"/>
    <w:rsid w:val="00192258"/>
    <w:rsid w:val="00193013"/>
    <w:rsid w:val="00193374"/>
    <w:rsid w:val="0019349A"/>
    <w:rsid w:val="001939E6"/>
    <w:rsid w:val="00193B86"/>
    <w:rsid w:val="00194684"/>
    <w:rsid w:val="00194909"/>
    <w:rsid w:val="0019535E"/>
    <w:rsid w:val="001959C3"/>
    <w:rsid w:val="001966FA"/>
    <w:rsid w:val="0019671F"/>
    <w:rsid w:val="001968C8"/>
    <w:rsid w:val="00196A7C"/>
    <w:rsid w:val="00196C48"/>
    <w:rsid w:val="0019756E"/>
    <w:rsid w:val="0019758E"/>
    <w:rsid w:val="001976CA"/>
    <w:rsid w:val="001976F6"/>
    <w:rsid w:val="001978EE"/>
    <w:rsid w:val="00197D9D"/>
    <w:rsid w:val="001A02F4"/>
    <w:rsid w:val="001A05A2"/>
    <w:rsid w:val="001A0B63"/>
    <w:rsid w:val="001A0F4E"/>
    <w:rsid w:val="001A1078"/>
    <w:rsid w:val="001A1092"/>
    <w:rsid w:val="001A14D9"/>
    <w:rsid w:val="001A1A60"/>
    <w:rsid w:val="001A1B68"/>
    <w:rsid w:val="001A1D8E"/>
    <w:rsid w:val="001A25BC"/>
    <w:rsid w:val="001A2730"/>
    <w:rsid w:val="001A2815"/>
    <w:rsid w:val="001A2862"/>
    <w:rsid w:val="001A2DA5"/>
    <w:rsid w:val="001A2F07"/>
    <w:rsid w:val="001A2F10"/>
    <w:rsid w:val="001A31AA"/>
    <w:rsid w:val="001A31D4"/>
    <w:rsid w:val="001A3756"/>
    <w:rsid w:val="001A45C5"/>
    <w:rsid w:val="001A47EE"/>
    <w:rsid w:val="001A4C19"/>
    <w:rsid w:val="001A53B3"/>
    <w:rsid w:val="001A54FA"/>
    <w:rsid w:val="001A58D5"/>
    <w:rsid w:val="001A5A13"/>
    <w:rsid w:val="001A5D9F"/>
    <w:rsid w:val="001A5F02"/>
    <w:rsid w:val="001A7742"/>
    <w:rsid w:val="001B07A8"/>
    <w:rsid w:val="001B0B6E"/>
    <w:rsid w:val="001B182C"/>
    <w:rsid w:val="001B1A8B"/>
    <w:rsid w:val="001B1EEE"/>
    <w:rsid w:val="001B22E9"/>
    <w:rsid w:val="001B3B81"/>
    <w:rsid w:val="001B3EE1"/>
    <w:rsid w:val="001B4A10"/>
    <w:rsid w:val="001B50A5"/>
    <w:rsid w:val="001B58B0"/>
    <w:rsid w:val="001B678A"/>
    <w:rsid w:val="001B6AB6"/>
    <w:rsid w:val="001B6ABD"/>
    <w:rsid w:val="001B6B69"/>
    <w:rsid w:val="001B725C"/>
    <w:rsid w:val="001B7401"/>
    <w:rsid w:val="001B7418"/>
    <w:rsid w:val="001B7745"/>
    <w:rsid w:val="001B7B7B"/>
    <w:rsid w:val="001C05E2"/>
    <w:rsid w:val="001C0768"/>
    <w:rsid w:val="001C0C86"/>
    <w:rsid w:val="001C0CDA"/>
    <w:rsid w:val="001C1732"/>
    <w:rsid w:val="001C193A"/>
    <w:rsid w:val="001C19B1"/>
    <w:rsid w:val="001C1E76"/>
    <w:rsid w:val="001C3104"/>
    <w:rsid w:val="001C32EC"/>
    <w:rsid w:val="001C434B"/>
    <w:rsid w:val="001C4465"/>
    <w:rsid w:val="001C46E0"/>
    <w:rsid w:val="001C4A9F"/>
    <w:rsid w:val="001C4B85"/>
    <w:rsid w:val="001C4E37"/>
    <w:rsid w:val="001C5179"/>
    <w:rsid w:val="001C55E6"/>
    <w:rsid w:val="001C56D0"/>
    <w:rsid w:val="001C57E6"/>
    <w:rsid w:val="001C5A64"/>
    <w:rsid w:val="001C5B8F"/>
    <w:rsid w:val="001C5F9D"/>
    <w:rsid w:val="001C6638"/>
    <w:rsid w:val="001C71E7"/>
    <w:rsid w:val="001C72F8"/>
    <w:rsid w:val="001C79BE"/>
    <w:rsid w:val="001C7BD6"/>
    <w:rsid w:val="001D0D3C"/>
    <w:rsid w:val="001D0DC4"/>
    <w:rsid w:val="001D0EB6"/>
    <w:rsid w:val="001D1853"/>
    <w:rsid w:val="001D1FA9"/>
    <w:rsid w:val="001D2E45"/>
    <w:rsid w:val="001D3529"/>
    <w:rsid w:val="001D378D"/>
    <w:rsid w:val="001D4908"/>
    <w:rsid w:val="001D5057"/>
    <w:rsid w:val="001D5DEE"/>
    <w:rsid w:val="001D6F61"/>
    <w:rsid w:val="001D714B"/>
    <w:rsid w:val="001D7447"/>
    <w:rsid w:val="001D799B"/>
    <w:rsid w:val="001D7A0D"/>
    <w:rsid w:val="001D7CC1"/>
    <w:rsid w:val="001E019E"/>
    <w:rsid w:val="001E0388"/>
    <w:rsid w:val="001E03E0"/>
    <w:rsid w:val="001E046F"/>
    <w:rsid w:val="001E064B"/>
    <w:rsid w:val="001E0715"/>
    <w:rsid w:val="001E0729"/>
    <w:rsid w:val="001E0A98"/>
    <w:rsid w:val="001E112D"/>
    <w:rsid w:val="001E1198"/>
    <w:rsid w:val="001E119A"/>
    <w:rsid w:val="001E1743"/>
    <w:rsid w:val="001E1A19"/>
    <w:rsid w:val="001E1B43"/>
    <w:rsid w:val="001E1D27"/>
    <w:rsid w:val="001E1D6E"/>
    <w:rsid w:val="001E1F4D"/>
    <w:rsid w:val="001E2B8C"/>
    <w:rsid w:val="001E2BB4"/>
    <w:rsid w:val="001E2BF1"/>
    <w:rsid w:val="001E2D80"/>
    <w:rsid w:val="001E3349"/>
    <w:rsid w:val="001E33D2"/>
    <w:rsid w:val="001E3D4D"/>
    <w:rsid w:val="001E45F1"/>
    <w:rsid w:val="001E5216"/>
    <w:rsid w:val="001E54DD"/>
    <w:rsid w:val="001E6177"/>
    <w:rsid w:val="001E63D9"/>
    <w:rsid w:val="001E69EF"/>
    <w:rsid w:val="001E7276"/>
    <w:rsid w:val="001E7419"/>
    <w:rsid w:val="001E7AC6"/>
    <w:rsid w:val="001E7B2A"/>
    <w:rsid w:val="001E7C2D"/>
    <w:rsid w:val="001E7E0F"/>
    <w:rsid w:val="001F0677"/>
    <w:rsid w:val="001F076A"/>
    <w:rsid w:val="001F0A60"/>
    <w:rsid w:val="001F1076"/>
    <w:rsid w:val="001F179C"/>
    <w:rsid w:val="001F227E"/>
    <w:rsid w:val="001F308C"/>
    <w:rsid w:val="001F33E6"/>
    <w:rsid w:val="001F4052"/>
    <w:rsid w:val="001F479A"/>
    <w:rsid w:val="001F50E9"/>
    <w:rsid w:val="001F59E3"/>
    <w:rsid w:val="001F59EF"/>
    <w:rsid w:val="001F639A"/>
    <w:rsid w:val="001F63EF"/>
    <w:rsid w:val="001F68B0"/>
    <w:rsid w:val="001F6CAB"/>
    <w:rsid w:val="001F6F53"/>
    <w:rsid w:val="001F715B"/>
    <w:rsid w:val="00200E30"/>
    <w:rsid w:val="00201120"/>
    <w:rsid w:val="002011F0"/>
    <w:rsid w:val="00201875"/>
    <w:rsid w:val="002018D3"/>
    <w:rsid w:val="00201E08"/>
    <w:rsid w:val="00202AD7"/>
    <w:rsid w:val="00202ADF"/>
    <w:rsid w:val="00202D00"/>
    <w:rsid w:val="0020348D"/>
    <w:rsid w:val="00203748"/>
    <w:rsid w:val="00203C24"/>
    <w:rsid w:val="00203FC0"/>
    <w:rsid w:val="0020483B"/>
    <w:rsid w:val="00204D17"/>
    <w:rsid w:val="00204EE4"/>
    <w:rsid w:val="00205CC9"/>
    <w:rsid w:val="00205DA3"/>
    <w:rsid w:val="00205E99"/>
    <w:rsid w:val="00205F36"/>
    <w:rsid w:val="00206DEC"/>
    <w:rsid w:val="00207DE1"/>
    <w:rsid w:val="002104DB"/>
    <w:rsid w:val="00210573"/>
    <w:rsid w:val="002109C1"/>
    <w:rsid w:val="00210A3E"/>
    <w:rsid w:val="00210DE4"/>
    <w:rsid w:val="00211038"/>
    <w:rsid w:val="002111B2"/>
    <w:rsid w:val="00211511"/>
    <w:rsid w:val="0021187E"/>
    <w:rsid w:val="0021189E"/>
    <w:rsid w:val="002119F2"/>
    <w:rsid w:val="00211DFF"/>
    <w:rsid w:val="00211E14"/>
    <w:rsid w:val="00212570"/>
    <w:rsid w:val="002126D5"/>
    <w:rsid w:val="002129C6"/>
    <w:rsid w:val="00212A5C"/>
    <w:rsid w:val="00212DD4"/>
    <w:rsid w:val="00212E7A"/>
    <w:rsid w:val="00213478"/>
    <w:rsid w:val="00214208"/>
    <w:rsid w:val="0021424B"/>
    <w:rsid w:val="00214679"/>
    <w:rsid w:val="00214D4F"/>
    <w:rsid w:val="00215001"/>
    <w:rsid w:val="00215548"/>
    <w:rsid w:val="0021567D"/>
    <w:rsid w:val="00215848"/>
    <w:rsid w:val="0021587F"/>
    <w:rsid w:val="00215AFF"/>
    <w:rsid w:val="0021647A"/>
    <w:rsid w:val="00216A30"/>
    <w:rsid w:val="002171BB"/>
    <w:rsid w:val="002173D9"/>
    <w:rsid w:val="002179B4"/>
    <w:rsid w:val="00220321"/>
    <w:rsid w:val="002203AC"/>
    <w:rsid w:val="0022087F"/>
    <w:rsid w:val="00220F3E"/>
    <w:rsid w:val="0022133C"/>
    <w:rsid w:val="00221966"/>
    <w:rsid w:val="00221ED4"/>
    <w:rsid w:val="00222631"/>
    <w:rsid w:val="002228D1"/>
    <w:rsid w:val="00222C58"/>
    <w:rsid w:val="002230CF"/>
    <w:rsid w:val="002230EB"/>
    <w:rsid w:val="002235E7"/>
    <w:rsid w:val="00223E14"/>
    <w:rsid w:val="002243DF"/>
    <w:rsid w:val="00225361"/>
    <w:rsid w:val="002254DB"/>
    <w:rsid w:val="0022561D"/>
    <w:rsid w:val="0022605C"/>
    <w:rsid w:val="00226CE0"/>
    <w:rsid w:val="00226D25"/>
    <w:rsid w:val="0022700C"/>
    <w:rsid w:val="002275DA"/>
    <w:rsid w:val="00227601"/>
    <w:rsid w:val="0022762B"/>
    <w:rsid w:val="00227B2B"/>
    <w:rsid w:val="00227E27"/>
    <w:rsid w:val="00227FE1"/>
    <w:rsid w:val="00230324"/>
    <w:rsid w:val="00230327"/>
    <w:rsid w:val="0023057B"/>
    <w:rsid w:val="00230793"/>
    <w:rsid w:val="00230984"/>
    <w:rsid w:val="0023099E"/>
    <w:rsid w:val="00230F04"/>
    <w:rsid w:val="002311FC"/>
    <w:rsid w:val="00231904"/>
    <w:rsid w:val="002319E1"/>
    <w:rsid w:val="00231F46"/>
    <w:rsid w:val="00232C01"/>
    <w:rsid w:val="0023323D"/>
    <w:rsid w:val="002332D6"/>
    <w:rsid w:val="00234291"/>
    <w:rsid w:val="002343FF"/>
    <w:rsid w:val="002346F9"/>
    <w:rsid w:val="00234CC7"/>
    <w:rsid w:val="002352A1"/>
    <w:rsid w:val="002352AD"/>
    <w:rsid w:val="00235D67"/>
    <w:rsid w:val="00235DCE"/>
    <w:rsid w:val="00236AC9"/>
    <w:rsid w:val="00236B44"/>
    <w:rsid w:val="00236D56"/>
    <w:rsid w:val="00236F6C"/>
    <w:rsid w:val="0023799D"/>
    <w:rsid w:val="00237CD3"/>
    <w:rsid w:val="002402E5"/>
    <w:rsid w:val="002406D7"/>
    <w:rsid w:val="002408BE"/>
    <w:rsid w:val="00240E23"/>
    <w:rsid w:val="00240FCF"/>
    <w:rsid w:val="00241281"/>
    <w:rsid w:val="0024175F"/>
    <w:rsid w:val="00241850"/>
    <w:rsid w:val="00241966"/>
    <w:rsid w:val="00241A05"/>
    <w:rsid w:val="00241DE7"/>
    <w:rsid w:val="002422DD"/>
    <w:rsid w:val="00242B77"/>
    <w:rsid w:val="0024363C"/>
    <w:rsid w:val="0024456A"/>
    <w:rsid w:val="00244CB4"/>
    <w:rsid w:val="00245241"/>
    <w:rsid w:val="002453AD"/>
    <w:rsid w:val="00245B24"/>
    <w:rsid w:val="002462D9"/>
    <w:rsid w:val="00246401"/>
    <w:rsid w:val="00246744"/>
    <w:rsid w:val="00246B61"/>
    <w:rsid w:val="00247185"/>
    <w:rsid w:val="002477A1"/>
    <w:rsid w:val="00247847"/>
    <w:rsid w:val="002478B3"/>
    <w:rsid w:val="00247AF0"/>
    <w:rsid w:val="00247F83"/>
    <w:rsid w:val="00250218"/>
    <w:rsid w:val="00250262"/>
    <w:rsid w:val="0025041E"/>
    <w:rsid w:val="002509BB"/>
    <w:rsid w:val="002509D0"/>
    <w:rsid w:val="00250CEF"/>
    <w:rsid w:val="00250E49"/>
    <w:rsid w:val="00250E84"/>
    <w:rsid w:val="002512C8"/>
    <w:rsid w:val="0025198B"/>
    <w:rsid w:val="00251B15"/>
    <w:rsid w:val="0025220B"/>
    <w:rsid w:val="00252643"/>
    <w:rsid w:val="002528FF"/>
    <w:rsid w:val="00252ED6"/>
    <w:rsid w:val="00253327"/>
    <w:rsid w:val="0025373D"/>
    <w:rsid w:val="002542BB"/>
    <w:rsid w:val="002543A8"/>
    <w:rsid w:val="0025452B"/>
    <w:rsid w:val="002547EB"/>
    <w:rsid w:val="00254A52"/>
    <w:rsid w:val="00254AB8"/>
    <w:rsid w:val="00254B05"/>
    <w:rsid w:val="00254E69"/>
    <w:rsid w:val="00255015"/>
    <w:rsid w:val="00255570"/>
    <w:rsid w:val="002558BB"/>
    <w:rsid w:val="00255AFA"/>
    <w:rsid w:val="00255D56"/>
    <w:rsid w:val="00255E03"/>
    <w:rsid w:val="00255EAD"/>
    <w:rsid w:val="0025688A"/>
    <w:rsid w:val="002568D4"/>
    <w:rsid w:val="00260522"/>
    <w:rsid w:val="0026077C"/>
    <w:rsid w:val="00260907"/>
    <w:rsid w:val="00260AC6"/>
    <w:rsid w:val="0026138A"/>
    <w:rsid w:val="00261559"/>
    <w:rsid w:val="0026186C"/>
    <w:rsid w:val="00261BB3"/>
    <w:rsid w:val="00261E2B"/>
    <w:rsid w:val="0026265F"/>
    <w:rsid w:val="00262700"/>
    <w:rsid w:val="002628D7"/>
    <w:rsid w:val="00262AE2"/>
    <w:rsid w:val="00262E5F"/>
    <w:rsid w:val="0026390A"/>
    <w:rsid w:val="00264117"/>
    <w:rsid w:val="00264381"/>
    <w:rsid w:val="00264385"/>
    <w:rsid w:val="0026438E"/>
    <w:rsid w:val="00264406"/>
    <w:rsid w:val="002644AF"/>
    <w:rsid w:val="00264656"/>
    <w:rsid w:val="002647EC"/>
    <w:rsid w:val="00264883"/>
    <w:rsid w:val="00264E9B"/>
    <w:rsid w:val="00264FC6"/>
    <w:rsid w:val="00265267"/>
    <w:rsid w:val="00265343"/>
    <w:rsid w:val="002654C6"/>
    <w:rsid w:val="0026564F"/>
    <w:rsid w:val="00265A63"/>
    <w:rsid w:val="002661E6"/>
    <w:rsid w:val="00266436"/>
    <w:rsid w:val="00266742"/>
    <w:rsid w:val="002667BF"/>
    <w:rsid w:val="002667DA"/>
    <w:rsid w:val="00266921"/>
    <w:rsid w:val="00266B89"/>
    <w:rsid w:val="00267252"/>
    <w:rsid w:val="002672B7"/>
    <w:rsid w:val="00267435"/>
    <w:rsid w:val="002676DA"/>
    <w:rsid w:val="002679FA"/>
    <w:rsid w:val="002708F2"/>
    <w:rsid w:val="00271099"/>
    <w:rsid w:val="002712DB"/>
    <w:rsid w:val="002714DF"/>
    <w:rsid w:val="00271540"/>
    <w:rsid w:val="00271D4D"/>
    <w:rsid w:val="0027274E"/>
    <w:rsid w:val="00272BF3"/>
    <w:rsid w:val="00272CF9"/>
    <w:rsid w:val="00273031"/>
    <w:rsid w:val="00273259"/>
    <w:rsid w:val="0027328C"/>
    <w:rsid w:val="0027330E"/>
    <w:rsid w:val="00273A6D"/>
    <w:rsid w:val="00273B33"/>
    <w:rsid w:val="00273D32"/>
    <w:rsid w:val="00273EB9"/>
    <w:rsid w:val="002742D0"/>
    <w:rsid w:val="002748C4"/>
    <w:rsid w:val="00275388"/>
    <w:rsid w:val="00275844"/>
    <w:rsid w:val="0027597C"/>
    <w:rsid w:val="00275C10"/>
    <w:rsid w:val="00276050"/>
    <w:rsid w:val="00276170"/>
    <w:rsid w:val="00276891"/>
    <w:rsid w:val="00276B69"/>
    <w:rsid w:val="002772D9"/>
    <w:rsid w:val="002777E6"/>
    <w:rsid w:val="00277997"/>
    <w:rsid w:val="00277B50"/>
    <w:rsid w:val="00277CA2"/>
    <w:rsid w:val="002802B4"/>
    <w:rsid w:val="00280745"/>
    <w:rsid w:val="0028088C"/>
    <w:rsid w:val="00280A29"/>
    <w:rsid w:val="00280E39"/>
    <w:rsid w:val="00280F22"/>
    <w:rsid w:val="0028102B"/>
    <w:rsid w:val="002815CF"/>
    <w:rsid w:val="00281795"/>
    <w:rsid w:val="00281893"/>
    <w:rsid w:val="002818F3"/>
    <w:rsid w:val="00282246"/>
    <w:rsid w:val="00282398"/>
    <w:rsid w:val="002825A1"/>
    <w:rsid w:val="002829E3"/>
    <w:rsid w:val="00282F21"/>
    <w:rsid w:val="0028322C"/>
    <w:rsid w:val="0028324A"/>
    <w:rsid w:val="00283278"/>
    <w:rsid w:val="0028355B"/>
    <w:rsid w:val="002835C8"/>
    <w:rsid w:val="00283B69"/>
    <w:rsid w:val="00283BC2"/>
    <w:rsid w:val="00283CE0"/>
    <w:rsid w:val="00283F5C"/>
    <w:rsid w:val="00283FA0"/>
    <w:rsid w:val="0028438C"/>
    <w:rsid w:val="00284E9D"/>
    <w:rsid w:val="00284F70"/>
    <w:rsid w:val="0028616A"/>
    <w:rsid w:val="00286377"/>
    <w:rsid w:val="002863EA"/>
    <w:rsid w:val="00287178"/>
    <w:rsid w:val="0028784E"/>
    <w:rsid w:val="002879C3"/>
    <w:rsid w:val="0029015D"/>
    <w:rsid w:val="002902BB"/>
    <w:rsid w:val="00291738"/>
    <w:rsid w:val="00291C33"/>
    <w:rsid w:val="0029264F"/>
    <w:rsid w:val="00292CB6"/>
    <w:rsid w:val="00293655"/>
    <w:rsid w:val="002941B3"/>
    <w:rsid w:val="00294CE4"/>
    <w:rsid w:val="00295306"/>
    <w:rsid w:val="002954CC"/>
    <w:rsid w:val="00295500"/>
    <w:rsid w:val="002957D8"/>
    <w:rsid w:val="00295D58"/>
    <w:rsid w:val="00295F08"/>
    <w:rsid w:val="00296347"/>
    <w:rsid w:val="00296D99"/>
    <w:rsid w:val="002970B0"/>
    <w:rsid w:val="0029720E"/>
    <w:rsid w:val="00297600"/>
    <w:rsid w:val="002976F9"/>
    <w:rsid w:val="00297C13"/>
    <w:rsid w:val="00297C73"/>
    <w:rsid w:val="002A062C"/>
    <w:rsid w:val="002A07C3"/>
    <w:rsid w:val="002A10E3"/>
    <w:rsid w:val="002A13BC"/>
    <w:rsid w:val="002A1469"/>
    <w:rsid w:val="002A1601"/>
    <w:rsid w:val="002A1CF7"/>
    <w:rsid w:val="002A1F2B"/>
    <w:rsid w:val="002A20D7"/>
    <w:rsid w:val="002A2A7B"/>
    <w:rsid w:val="002A2F03"/>
    <w:rsid w:val="002A30EE"/>
    <w:rsid w:val="002A3139"/>
    <w:rsid w:val="002A337A"/>
    <w:rsid w:val="002A352B"/>
    <w:rsid w:val="002A36C0"/>
    <w:rsid w:val="002A42F8"/>
    <w:rsid w:val="002A4560"/>
    <w:rsid w:val="002A4EB3"/>
    <w:rsid w:val="002A4FA4"/>
    <w:rsid w:val="002A51DF"/>
    <w:rsid w:val="002A5B38"/>
    <w:rsid w:val="002A5C81"/>
    <w:rsid w:val="002A6A56"/>
    <w:rsid w:val="002A6BF0"/>
    <w:rsid w:val="002A6CAA"/>
    <w:rsid w:val="002A7159"/>
    <w:rsid w:val="002A71F2"/>
    <w:rsid w:val="002A7241"/>
    <w:rsid w:val="002A7B8A"/>
    <w:rsid w:val="002B001D"/>
    <w:rsid w:val="002B0A1B"/>
    <w:rsid w:val="002B0FC8"/>
    <w:rsid w:val="002B1023"/>
    <w:rsid w:val="002B13ED"/>
    <w:rsid w:val="002B15A0"/>
    <w:rsid w:val="002B17CD"/>
    <w:rsid w:val="002B32E8"/>
    <w:rsid w:val="002B3747"/>
    <w:rsid w:val="002B37A6"/>
    <w:rsid w:val="002B3A3D"/>
    <w:rsid w:val="002B4BE9"/>
    <w:rsid w:val="002B5114"/>
    <w:rsid w:val="002B5728"/>
    <w:rsid w:val="002B5A86"/>
    <w:rsid w:val="002B607F"/>
    <w:rsid w:val="002B628A"/>
    <w:rsid w:val="002B668C"/>
    <w:rsid w:val="002B7961"/>
    <w:rsid w:val="002C1391"/>
    <w:rsid w:val="002C1C4D"/>
    <w:rsid w:val="002C1CDD"/>
    <w:rsid w:val="002C1DE0"/>
    <w:rsid w:val="002C1F9E"/>
    <w:rsid w:val="002C22E6"/>
    <w:rsid w:val="002C235C"/>
    <w:rsid w:val="002C25AF"/>
    <w:rsid w:val="002C25CA"/>
    <w:rsid w:val="002C2C19"/>
    <w:rsid w:val="002C2FEE"/>
    <w:rsid w:val="002C3096"/>
    <w:rsid w:val="002C3444"/>
    <w:rsid w:val="002C37FA"/>
    <w:rsid w:val="002C394F"/>
    <w:rsid w:val="002C39D7"/>
    <w:rsid w:val="002C3F73"/>
    <w:rsid w:val="002C416C"/>
    <w:rsid w:val="002C430D"/>
    <w:rsid w:val="002C46CD"/>
    <w:rsid w:val="002C4722"/>
    <w:rsid w:val="002C48C9"/>
    <w:rsid w:val="002C49CD"/>
    <w:rsid w:val="002C573C"/>
    <w:rsid w:val="002C5867"/>
    <w:rsid w:val="002C5CA4"/>
    <w:rsid w:val="002C5F8F"/>
    <w:rsid w:val="002C5FD5"/>
    <w:rsid w:val="002C6157"/>
    <w:rsid w:val="002C61E2"/>
    <w:rsid w:val="002C670E"/>
    <w:rsid w:val="002C6928"/>
    <w:rsid w:val="002C69AC"/>
    <w:rsid w:val="002C6B72"/>
    <w:rsid w:val="002C7183"/>
    <w:rsid w:val="002C7B2F"/>
    <w:rsid w:val="002C7B5D"/>
    <w:rsid w:val="002D16B0"/>
    <w:rsid w:val="002D1B35"/>
    <w:rsid w:val="002D1B3E"/>
    <w:rsid w:val="002D1B4F"/>
    <w:rsid w:val="002D30A2"/>
    <w:rsid w:val="002D33F1"/>
    <w:rsid w:val="002D3A0A"/>
    <w:rsid w:val="002D3A6D"/>
    <w:rsid w:val="002D3DB0"/>
    <w:rsid w:val="002D3EAD"/>
    <w:rsid w:val="002D3F24"/>
    <w:rsid w:val="002D4269"/>
    <w:rsid w:val="002D4588"/>
    <w:rsid w:val="002D462A"/>
    <w:rsid w:val="002D46C6"/>
    <w:rsid w:val="002D4C19"/>
    <w:rsid w:val="002D53B5"/>
    <w:rsid w:val="002D621A"/>
    <w:rsid w:val="002D64CA"/>
    <w:rsid w:val="002D692A"/>
    <w:rsid w:val="002D6A82"/>
    <w:rsid w:val="002D7007"/>
    <w:rsid w:val="002D7442"/>
    <w:rsid w:val="002D797D"/>
    <w:rsid w:val="002E016E"/>
    <w:rsid w:val="002E01CC"/>
    <w:rsid w:val="002E0694"/>
    <w:rsid w:val="002E1761"/>
    <w:rsid w:val="002E2377"/>
    <w:rsid w:val="002E2B4C"/>
    <w:rsid w:val="002E2C06"/>
    <w:rsid w:val="002E2C33"/>
    <w:rsid w:val="002E35D6"/>
    <w:rsid w:val="002E38BB"/>
    <w:rsid w:val="002E4A00"/>
    <w:rsid w:val="002E4FCD"/>
    <w:rsid w:val="002E539C"/>
    <w:rsid w:val="002E596A"/>
    <w:rsid w:val="002E620E"/>
    <w:rsid w:val="002E640F"/>
    <w:rsid w:val="002E6611"/>
    <w:rsid w:val="002E673F"/>
    <w:rsid w:val="002E68AD"/>
    <w:rsid w:val="002E6B1B"/>
    <w:rsid w:val="002E72CB"/>
    <w:rsid w:val="002E7E0D"/>
    <w:rsid w:val="002E7EFC"/>
    <w:rsid w:val="002F04C8"/>
    <w:rsid w:val="002F0628"/>
    <w:rsid w:val="002F0D78"/>
    <w:rsid w:val="002F0F0C"/>
    <w:rsid w:val="002F11D7"/>
    <w:rsid w:val="002F1243"/>
    <w:rsid w:val="002F1C0E"/>
    <w:rsid w:val="002F2844"/>
    <w:rsid w:val="002F2AF3"/>
    <w:rsid w:val="002F2F17"/>
    <w:rsid w:val="002F2FF1"/>
    <w:rsid w:val="002F33B8"/>
    <w:rsid w:val="002F38BB"/>
    <w:rsid w:val="002F3D45"/>
    <w:rsid w:val="002F3E1D"/>
    <w:rsid w:val="002F402E"/>
    <w:rsid w:val="002F43E7"/>
    <w:rsid w:val="002F499E"/>
    <w:rsid w:val="002F4BE9"/>
    <w:rsid w:val="002F4DDB"/>
    <w:rsid w:val="002F4F69"/>
    <w:rsid w:val="002F500E"/>
    <w:rsid w:val="002F5AE4"/>
    <w:rsid w:val="002F5DB9"/>
    <w:rsid w:val="002F6175"/>
    <w:rsid w:val="002F6C18"/>
    <w:rsid w:val="002F6CFC"/>
    <w:rsid w:val="002F709E"/>
    <w:rsid w:val="002F70DE"/>
    <w:rsid w:val="002F744D"/>
    <w:rsid w:val="002F74D3"/>
    <w:rsid w:val="002F7C0E"/>
    <w:rsid w:val="002F7F42"/>
    <w:rsid w:val="003019E5"/>
    <w:rsid w:val="00301E5E"/>
    <w:rsid w:val="003027CC"/>
    <w:rsid w:val="00302B38"/>
    <w:rsid w:val="00302EB9"/>
    <w:rsid w:val="00303766"/>
    <w:rsid w:val="003039FE"/>
    <w:rsid w:val="00303C79"/>
    <w:rsid w:val="003043F3"/>
    <w:rsid w:val="00304665"/>
    <w:rsid w:val="003052AB"/>
    <w:rsid w:val="00305332"/>
    <w:rsid w:val="00305A39"/>
    <w:rsid w:val="00305D4B"/>
    <w:rsid w:val="00306427"/>
    <w:rsid w:val="00306575"/>
    <w:rsid w:val="0030672C"/>
    <w:rsid w:val="00306F35"/>
    <w:rsid w:val="00307537"/>
    <w:rsid w:val="0030763B"/>
    <w:rsid w:val="00307799"/>
    <w:rsid w:val="00307B6F"/>
    <w:rsid w:val="00307D51"/>
    <w:rsid w:val="00310141"/>
    <w:rsid w:val="003109CE"/>
    <w:rsid w:val="00311079"/>
    <w:rsid w:val="003110BE"/>
    <w:rsid w:val="00311897"/>
    <w:rsid w:val="00311B85"/>
    <w:rsid w:val="00311F0F"/>
    <w:rsid w:val="00312502"/>
    <w:rsid w:val="003126C0"/>
    <w:rsid w:val="0031288E"/>
    <w:rsid w:val="0031294F"/>
    <w:rsid w:val="00312951"/>
    <w:rsid w:val="00312B9A"/>
    <w:rsid w:val="00312E55"/>
    <w:rsid w:val="00312E6A"/>
    <w:rsid w:val="00312F60"/>
    <w:rsid w:val="00313636"/>
    <w:rsid w:val="00313849"/>
    <w:rsid w:val="00313DD0"/>
    <w:rsid w:val="003143CF"/>
    <w:rsid w:val="0031445D"/>
    <w:rsid w:val="00314EFB"/>
    <w:rsid w:val="0031508B"/>
    <w:rsid w:val="0031560C"/>
    <w:rsid w:val="003159F3"/>
    <w:rsid w:val="00315B94"/>
    <w:rsid w:val="00315F68"/>
    <w:rsid w:val="003162C4"/>
    <w:rsid w:val="00316FBB"/>
    <w:rsid w:val="0031734B"/>
    <w:rsid w:val="0031747C"/>
    <w:rsid w:val="003179F7"/>
    <w:rsid w:val="00317D40"/>
    <w:rsid w:val="00320051"/>
    <w:rsid w:val="00320120"/>
    <w:rsid w:val="0032016A"/>
    <w:rsid w:val="0032065D"/>
    <w:rsid w:val="0032082B"/>
    <w:rsid w:val="00320AAD"/>
    <w:rsid w:val="00320D1D"/>
    <w:rsid w:val="00320D6F"/>
    <w:rsid w:val="003210F0"/>
    <w:rsid w:val="00321818"/>
    <w:rsid w:val="00321880"/>
    <w:rsid w:val="00321A77"/>
    <w:rsid w:val="00321E48"/>
    <w:rsid w:val="00321E4D"/>
    <w:rsid w:val="0032299F"/>
    <w:rsid w:val="00322B18"/>
    <w:rsid w:val="00322E34"/>
    <w:rsid w:val="003236FD"/>
    <w:rsid w:val="00323963"/>
    <w:rsid w:val="003239BA"/>
    <w:rsid w:val="00323B09"/>
    <w:rsid w:val="00323F7B"/>
    <w:rsid w:val="00323F85"/>
    <w:rsid w:val="00324437"/>
    <w:rsid w:val="00324AA4"/>
    <w:rsid w:val="00324BB7"/>
    <w:rsid w:val="00324D54"/>
    <w:rsid w:val="00325226"/>
    <w:rsid w:val="003253E9"/>
    <w:rsid w:val="003254E9"/>
    <w:rsid w:val="00325723"/>
    <w:rsid w:val="00325A08"/>
    <w:rsid w:val="00326431"/>
    <w:rsid w:val="00326828"/>
    <w:rsid w:val="00326902"/>
    <w:rsid w:val="00326932"/>
    <w:rsid w:val="00327072"/>
    <w:rsid w:val="00327230"/>
    <w:rsid w:val="0032744D"/>
    <w:rsid w:val="0032793E"/>
    <w:rsid w:val="00330575"/>
    <w:rsid w:val="00330749"/>
    <w:rsid w:val="0033083F"/>
    <w:rsid w:val="00330EDD"/>
    <w:rsid w:val="003312D3"/>
    <w:rsid w:val="003316AC"/>
    <w:rsid w:val="00331E26"/>
    <w:rsid w:val="00331EDD"/>
    <w:rsid w:val="00332A60"/>
    <w:rsid w:val="00332C1A"/>
    <w:rsid w:val="00332CA0"/>
    <w:rsid w:val="00332DA6"/>
    <w:rsid w:val="00333158"/>
    <w:rsid w:val="003331C8"/>
    <w:rsid w:val="003333D3"/>
    <w:rsid w:val="00333572"/>
    <w:rsid w:val="00333A4C"/>
    <w:rsid w:val="00333B0B"/>
    <w:rsid w:val="00333F93"/>
    <w:rsid w:val="0033486B"/>
    <w:rsid w:val="0033486E"/>
    <w:rsid w:val="00334A27"/>
    <w:rsid w:val="00334C49"/>
    <w:rsid w:val="003351AC"/>
    <w:rsid w:val="00335B5C"/>
    <w:rsid w:val="00336382"/>
    <w:rsid w:val="00336890"/>
    <w:rsid w:val="003371E6"/>
    <w:rsid w:val="0033771F"/>
    <w:rsid w:val="00337C0E"/>
    <w:rsid w:val="00340C1B"/>
    <w:rsid w:val="003410CD"/>
    <w:rsid w:val="0034114C"/>
    <w:rsid w:val="0034120C"/>
    <w:rsid w:val="0034137B"/>
    <w:rsid w:val="003413F1"/>
    <w:rsid w:val="00341905"/>
    <w:rsid w:val="00341E35"/>
    <w:rsid w:val="0034219A"/>
    <w:rsid w:val="00342EA7"/>
    <w:rsid w:val="003433C0"/>
    <w:rsid w:val="00343429"/>
    <w:rsid w:val="0034362E"/>
    <w:rsid w:val="003438D0"/>
    <w:rsid w:val="00343FCA"/>
    <w:rsid w:val="003440A3"/>
    <w:rsid w:val="00344412"/>
    <w:rsid w:val="00344667"/>
    <w:rsid w:val="003454E6"/>
    <w:rsid w:val="00345588"/>
    <w:rsid w:val="003458D0"/>
    <w:rsid w:val="00345A0E"/>
    <w:rsid w:val="003473F4"/>
    <w:rsid w:val="003478A7"/>
    <w:rsid w:val="00347C8E"/>
    <w:rsid w:val="00347D9E"/>
    <w:rsid w:val="003502F9"/>
    <w:rsid w:val="0035099A"/>
    <w:rsid w:val="003519AF"/>
    <w:rsid w:val="00352137"/>
    <w:rsid w:val="003522F7"/>
    <w:rsid w:val="003526C4"/>
    <w:rsid w:val="003527DD"/>
    <w:rsid w:val="00352C9D"/>
    <w:rsid w:val="00353E15"/>
    <w:rsid w:val="003542FC"/>
    <w:rsid w:val="003548EC"/>
    <w:rsid w:val="00354AC5"/>
    <w:rsid w:val="00354AC7"/>
    <w:rsid w:val="0035508B"/>
    <w:rsid w:val="00355617"/>
    <w:rsid w:val="00355CCD"/>
    <w:rsid w:val="00355FF4"/>
    <w:rsid w:val="00356420"/>
    <w:rsid w:val="003566D5"/>
    <w:rsid w:val="003567BE"/>
    <w:rsid w:val="0035687F"/>
    <w:rsid w:val="00356D85"/>
    <w:rsid w:val="00356DED"/>
    <w:rsid w:val="00356FD9"/>
    <w:rsid w:val="003579A3"/>
    <w:rsid w:val="00360017"/>
    <w:rsid w:val="00360436"/>
    <w:rsid w:val="003604E2"/>
    <w:rsid w:val="00360939"/>
    <w:rsid w:val="00360F8E"/>
    <w:rsid w:val="00361171"/>
    <w:rsid w:val="00361280"/>
    <w:rsid w:val="003612BD"/>
    <w:rsid w:val="00361307"/>
    <w:rsid w:val="0036144B"/>
    <w:rsid w:val="0036184C"/>
    <w:rsid w:val="0036214A"/>
    <w:rsid w:val="00362A9F"/>
    <w:rsid w:val="00362BA6"/>
    <w:rsid w:val="00362E22"/>
    <w:rsid w:val="00362F54"/>
    <w:rsid w:val="00363F46"/>
    <w:rsid w:val="00364078"/>
    <w:rsid w:val="003640D5"/>
    <w:rsid w:val="00364101"/>
    <w:rsid w:val="00364E18"/>
    <w:rsid w:val="003653F0"/>
    <w:rsid w:val="00365C67"/>
    <w:rsid w:val="003662C2"/>
    <w:rsid w:val="00366598"/>
    <w:rsid w:val="00366EDD"/>
    <w:rsid w:val="00366F8D"/>
    <w:rsid w:val="0036730F"/>
    <w:rsid w:val="003673F2"/>
    <w:rsid w:val="00367A21"/>
    <w:rsid w:val="00367B7D"/>
    <w:rsid w:val="00367C0E"/>
    <w:rsid w:val="00367C2B"/>
    <w:rsid w:val="00367F2F"/>
    <w:rsid w:val="00367FC6"/>
    <w:rsid w:val="00370010"/>
    <w:rsid w:val="00370399"/>
    <w:rsid w:val="003709E6"/>
    <w:rsid w:val="00371782"/>
    <w:rsid w:val="003719F1"/>
    <w:rsid w:val="00371ACB"/>
    <w:rsid w:val="00371E40"/>
    <w:rsid w:val="00372040"/>
    <w:rsid w:val="0037281B"/>
    <w:rsid w:val="00372F45"/>
    <w:rsid w:val="00373129"/>
    <w:rsid w:val="00373385"/>
    <w:rsid w:val="003735F6"/>
    <w:rsid w:val="003738E7"/>
    <w:rsid w:val="00373D9F"/>
    <w:rsid w:val="0037434B"/>
    <w:rsid w:val="00374ADA"/>
    <w:rsid w:val="00374CDD"/>
    <w:rsid w:val="003753CA"/>
    <w:rsid w:val="0037645E"/>
    <w:rsid w:val="0037656C"/>
    <w:rsid w:val="003768D0"/>
    <w:rsid w:val="00376F53"/>
    <w:rsid w:val="003773C0"/>
    <w:rsid w:val="0037756C"/>
    <w:rsid w:val="00377669"/>
    <w:rsid w:val="00377716"/>
    <w:rsid w:val="00377FFC"/>
    <w:rsid w:val="00380007"/>
    <w:rsid w:val="003804AC"/>
    <w:rsid w:val="00380508"/>
    <w:rsid w:val="0038081E"/>
    <w:rsid w:val="00380846"/>
    <w:rsid w:val="00380960"/>
    <w:rsid w:val="00380BCA"/>
    <w:rsid w:val="00380E7F"/>
    <w:rsid w:val="00380F58"/>
    <w:rsid w:val="0038152C"/>
    <w:rsid w:val="00381927"/>
    <w:rsid w:val="00381A84"/>
    <w:rsid w:val="00381B52"/>
    <w:rsid w:val="00381C74"/>
    <w:rsid w:val="00381E53"/>
    <w:rsid w:val="00383266"/>
    <w:rsid w:val="00383AA7"/>
    <w:rsid w:val="00383D21"/>
    <w:rsid w:val="00383D68"/>
    <w:rsid w:val="00383EEC"/>
    <w:rsid w:val="00383F75"/>
    <w:rsid w:val="00383FFC"/>
    <w:rsid w:val="003840CE"/>
    <w:rsid w:val="003842C3"/>
    <w:rsid w:val="00384E76"/>
    <w:rsid w:val="00384E8C"/>
    <w:rsid w:val="00385016"/>
    <w:rsid w:val="00385272"/>
    <w:rsid w:val="003852AF"/>
    <w:rsid w:val="0038589D"/>
    <w:rsid w:val="003858AF"/>
    <w:rsid w:val="0038596A"/>
    <w:rsid w:val="00385AD7"/>
    <w:rsid w:val="00385D50"/>
    <w:rsid w:val="00385FB5"/>
    <w:rsid w:val="003868FB"/>
    <w:rsid w:val="00386D0C"/>
    <w:rsid w:val="00387500"/>
    <w:rsid w:val="0038760E"/>
    <w:rsid w:val="00387AC1"/>
    <w:rsid w:val="0039024A"/>
    <w:rsid w:val="003903AB"/>
    <w:rsid w:val="00390656"/>
    <w:rsid w:val="00390B61"/>
    <w:rsid w:val="00391276"/>
    <w:rsid w:val="00391B4D"/>
    <w:rsid w:val="00391CBB"/>
    <w:rsid w:val="00391EC8"/>
    <w:rsid w:val="0039224F"/>
    <w:rsid w:val="0039233A"/>
    <w:rsid w:val="003923B6"/>
    <w:rsid w:val="00392524"/>
    <w:rsid w:val="00393B28"/>
    <w:rsid w:val="00393E1B"/>
    <w:rsid w:val="00394915"/>
    <w:rsid w:val="00394C65"/>
    <w:rsid w:val="00394CD5"/>
    <w:rsid w:val="00394CE7"/>
    <w:rsid w:val="00395387"/>
    <w:rsid w:val="003956F5"/>
    <w:rsid w:val="003959FB"/>
    <w:rsid w:val="00396407"/>
    <w:rsid w:val="00397052"/>
    <w:rsid w:val="0039790A"/>
    <w:rsid w:val="00397CE0"/>
    <w:rsid w:val="00397D6F"/>
    <w:rsid w:val="003A04E3"/>
    <w:rsid w:val="003A073F"/>
    <w:rsid w:val="003A187E"/>
    <w:rsid w:val="003A1AE8"/>
    <w:rsid w:val="003A1B84"/>
    <w:rsid w:val="003A1D8E"/>
    <w:rsid w:val="003A2183"/>
    <w:rsid w:val="003A2340"/>
    <w:rsid w:val="003A25E4"/>
    <w:rsid w:val="003A2A44"/>
    <w:rsid w:val="003A2E6A"/>
    <w:rsid w:val="003A3230"/>
    <w:rsid w:val="003A399C"/>
    <w:rsid w:val="003A3C1B"/>
    <w:rsid w:val="003A3C76"/>
    <w:rsid w:val="003A3DCD"/>
    <w:rsid w:val="003A4206"/>
    <w:rsid w:val="003A43DE"/>
    <w:rsid w:val="003A49B5"/>
    <w:rsid w:val="003A6036"/>
    <w:rsid w:val="003A6632"/>
    <w:rsid w:val="003A66E7"/>
    <w:rsid w:val="003A6710"/>
    <w:rsid w:val="003A7249"/>
    <w:rsid w:val="003A7722"/>
    <w:rsid w:val="003A7912"/>
    <w:rsid w:val="003B00FA"/>
    <w:rsid w:val="003B01E8"/>
    <w:rsid w:val="003B036E"/>
    <w:rsid w:val="003B0971"/>
    <w:rsid w:val="003B09BD"/>
    <w:rsid w:val="003B09DA"/>
    <w:rsid w:val="003B0A14"/>
    <w:rsid w:val="003B1438"/>
    <w:rsid w:val="003B1801"/>
    <w:rsid w:val="003B1940"/>
    <w:rsid w:val="003B1B5A"/>
    <w:rsid w:val="003B1EDB"/>
    <w:rsid w:val="003B1F1D"/>
    <w:rsid w:val="003B2462"/>
    <w:rsid w:val="003B246F"/>
    <w:rsid w:val="003B2763"/>
    <w:rsid w:val="003B2B30"/>
    <w:rsid w:val="003B3612"/>
    <w:rsid w:val="003B3B81"/>
    <w:rsid w:val="003B3CAF"/>
    <w:rsid w:val="003B3E7E"/>
    <w:rsid w:val="003B4986"/>
    <w:rsid w:val="003B4DF6"/>
    <w:rsid w:val="003B50C4"/>
    <w:rsid w:val="003B5BBF"/>
    <w:rsid w:val="003B5C14"/>
    <w:rsid w:val="003B5CAB"/>
    <w:rsid w:val="003B5D74"/>
    <w:rsid w:val="003B5EC7"/>
    <w:rsid w:val="003B64E7"/>
    <w:rsid w:val="003B68D9"/>
    <w:rsid w:val="003B6AE2"/>
    <w:rsid w:val="003B6E83"/>
    <w:rsid w:val="003B7066"/>
    <w:rsid w:val="003B76B1"/>
    <w:rsid w:val="003B7706"/>
    <w:rsid w:val="003B78AA"/>
    <w:rsid w:val="003B78AC"/>
    <w:rsid w:val="003B795B"/>
    <w:rsid w:val="003B7EC1"/>
    <w:rsid w:val="003C0024"/>
    <w:rsid w:val="003C00A2"/>
    <w:rsid w:val="003C0804"/>
    <w:rsid w:val="003C08DB"/>
    <w:rsid w:val="003C0A81"/>
    <w:rsid w:val="003C0A97"/>
    <w:rsid w:val="003C0EC3"/>
    <w:rsid w:val="003C1199"/>
    <w:rsid w:val="003C1A97"/>
    <w:rsid w:val="003C1AFD"/>
    <w:rsid w:val="003C1C9D"/>
    <w:rsid w:val="003C1CCC"/>
    <w:rsid w:val="003C1F8C"/>
    <w:rsid w:val="003C2043"/>
    <w:rsid w:val="003C2250"/>
    <w:rsid w:val="003C2AA2"/>
    <w:rsid w:val="003C2E12"/>
    <w:rsid w:val="003C31C9"/>
    <w:rsid w:val="003C3582"/>
    <w:rsid w:val="003C4463"/>
    <w:rsid w:val="003C4914"/>
    <w:rsid w:val="003C49AB"/>
    <w:rsid w:val="003C4CAB"/>
    <w:rsid w:val="003C4E80"/>
    <w:rsid w:val="003C4FBE"/>
    <w:rsid w:val="003C56CC"/>
    <w:rsid w:val="003C6186"/>
    <w:rsid w:val="003C6188"/>
    <w:rsid w:val="003C659F"/>
    <w:rsid w:val="003C699C"/>
    <w:rsid w:val="003C6C85"/>
    <w:rsid w:val="003C6DA0"/>
    <w:rsid w:val="003C6ED7"/>
    <w:rsid w:val="003C6F58"/>
    <w:rsid w:val="003C7741"/>
    <w:rsid w:val="003C794E"/>
    <w:rsid w:val="003C7B4E"/>
    <w:rsid w:val="003C7BD5"/>
    <w:rsid w:val="003C7D26"/>
    <w:rsid w:val="003D0751"/>
    <w:rsid w:val="003D0A6E"/>
    <w:rsid w:val="003D0AAA"/>
    <w:rsid w:val="003D0FFC"/>
    <w:rsid w:val="003D1D7A"/>
    <w:rsid w:val="003D1FC6"/>
    <w:rsid w:val="003D228F"/>
    <w:rsid w:val="003D2762"/>
    <w:rsid w:val="003D33F3"/>
    <w:rsid w:val="003D381E"/>
    <w:rsid w:val="003D38E4"/>
    <w:rsid w:val="003D47C3"/>
    <w:rsid w:val="003D480A"/>
    <w:rsid w:val="003D4CEC"/>
    <w:rsid w:val="003D4EF2"/>
    <w:rsid w:val="003D50A9"/>
    <w:rsid w:val="003D55BE"/>
    <w:rsid w:val="003D59D5"/>
    <w:rsid w:val="003D59DC"/>
    <w:rsid w:val="003D5C0A"/>
    <w:rsid w:val="003D5D85"/>
    <w:rsid w:val="003D5DEA"/>
    <w:rsid w:val="003D606E"/>
    <w:rsid w:val="003D6073"/>
    <w:rsid w:val="003D64C4"/>
    <w:rsid w:val="003D6705"/>
    <w:rsid w:val="003D7415"/>
    <w:rsid w:val="003D753D"/>
    <w:rsid w:val="003D7FA7"/>
    <w:rsid w:val="003E0275"/>
    <w:rsid w:val="003E054C"/>
    <w:rsid w:val="003E0CF9"/>
    <w:rsid w:val="003E2030"/>
    <w:rsid w:val="003E2697"/>
    <w:rsid w:val="003E27F4"/>
    <w:rsid w:val="003E2E7E"/>
    <w:rsid w:val="003E2F76"/>
    <w:rsid w:val="003E3112"/>
    <w:rsid w:val="003E3D82"/>
    <w:rsid w:val="003E3FA1"/>
    <w:rsid w:val="003E448F"/>
    <w:rsid w:val="003E4CF5"/>
    <w:rsid w:val="003E56D8"/>
    <w:rsid w:val="003E591F"/>
    <w:rsid w:val="003E5A06"/>
    <w:rsid w:val="003E5A54"/>
    <w:rsid w:val="003E5DA1"/>
    <w:rsid w:val="003E6A88"/>
    <w:rsid w:val="003E6CA8"/>
    <w:rsid w:val="003E7AD5"/>
    <w:rsid w:val="003F0194"/>
    <w:rsid w:val="003F04C4"/>
    <w:rsid w:val="003F0F9B"/>
    <w:rsid w:val="003F106C"/>
    <w:rsid w:val="003F17BA"/>
    <w:rsid w:val="003F1B62"/>
    <w:rsid w:val="003F1B7C"/>
    <w:rsid w:val="003F1DC4"/>
    <w:rsid w:val="003F3D76"/>
    <w:rsid w:val="003F4053"/>
    <w:rsid w:val="003F4307"/>
    <w:rsid w:val="003F436C"/>
    <w:rsid w:val="003F46D1"/>
    <w:rsid w:val="003F4C88"/>
    <w:rsid w:val="003F5045"/>
    <w:rsid w:val="003F55A0"/>
    <w:rsid w:val="003F56BF"/>
    <w:rsid w:val="003F574D"/>
    <w:rsid w:val="003F5C2F"/>
    <w:rsid w:val="003F6E46"/>
    <w:rsid w:val="003F6FBE"/>
    <w:rsid w:val="003F727B"/>
    <w:rsid w:val="003F73C8"/>
    <w:rsid w:val="003F77E2"/>
    <w:rsid w:val="00401245"/>
    <w:rsid w:val="004013F3"/>
    <w:rsid w:val="00401418"/>
    <w:rsid w:val="00401760"/>
    <w:rsid w:val="00401903"/>
    <w:rsid w:val="00401969"/>
    <w:rsid w:val="00401B68"/>
    <w:rsid w:val="00401E03"/>
    <w:rsid w:val="004022CB"/>
    <w:rsid w:val="004023F1"/>
    <w:rsid w:val="004023F2"/>
    <w:rsid w:val="0040263D"/>
    <w:rsid w:val="004027A1"/>
    <w:rsid w:val="00402AD6"/>
    <w:rsid w:val="00403022"/>
    <w:rsid w:val="00404091"/>
    <w:rsid w:val="004044BA"/>
    <w:rsid w:val="004045FC"/>
    <w:rsid w:val="00404F04"/>
    <w:rsid w:val="00405366"/>
    <w:rsid w:val="004056CB"/>
    <w:rsid w:val="00405845"/>
    <w:rsid w:val="00406096"/>
    <w:rsid w:val="0040616B"/>
    <w:rsid w:val="0040643F"/>
    <w:rsid w:val="00406E7B"/>
    <w:rsid w:val="00406FFC"/>
    <w:rsid w:val="004073E7"/>
    <w:rsid w:val="0040761F"/>
    <w:rsid w:val="00407833"/>
    <w:rsid w:val="00407964"/>
    <w:rsid w:val="00407B4B"/>
    <w:rsid w:val="00407BBF"/>
    <w:rsid w:val="00407D5E"/>
    <w:rsid w:val="0041029C"/>
    <w:rsid w:val="004102D3"/>
    <w:rsid w:val="0041068C"/>
    <w:rsid w:val="00410864"/>
    <w:rsid w:val="00410E55"/>
    <w:rsid w:val="00411415"/>
    <w:rsid w:val="00411C70"/>
    <w:rsid w:val="00412074"/>
    <w:rsid w:val="0041291C"/>
    <w:rsid w:val="00412F8E"/>
    <w:rsid w:val="004130E6"/>
    <w:rsid w:val="00413B3A"/>
    <w:rsid w:val="00413D0E"/>
    <w:rsid w:val="00413EB4"/>
    <w:rsid w:val="004141D8"/>
    <w:rsid w:val="00414255"/>
    <w:rsid w:val="00414678"/>
    <w:rsid w:val="004146DC"/>
    <w:rsid w:val="00414EA0"/>
    <w:rsid w:val="0041500B"/>
    <w:rsid w:val="0041512D"/>
    <w:rsid w:val="004155EE"/>
    <w:rsid w:val="00415773"/>
    <w:rsid w:val="004158D4"/>
    <w:rsid w:val="00415A2F"/>
    <w:rsid w:val="004160D0"/>
    <w:rsid w:val="00416299"/>
    <w:rsid w:val="00416491"/>
    <w:rsid w:val="0041690F"/>
    <w:rsid w:val="00416AE9"/>
    <w:rsid w:val="00417060"/>
    <w:rsid w:val="00417543"/>
    <w:rsid w:val="004202F9"/>
    <w:rsid w:val="004209ED"/>
    <w:rsid w:val="00420FC9"/>
    <w:rsid w:val="00421C43"/>
    <w:rsid w:val="00421C9C"/>
    <w:rsid w:val="00421ECD"/>
    <w:rsid w:val="004221F0"/>
    <w:rsid w:val="00422337"/>
    <w:rsid w:val="004223A9"/>
    <w:rsid w:val="00422BF2"/>
    <w:rsid w:val="004231EC"/>
    <w:rsid w:val="00423275"/>
    <w:rsid w:val="0042377C"/>
    <w:rsid w:val="0042401B"/>
    <w:rsid w:val="0042414A"/>
    <w:rsid w:val="00424491"/>
    <w:rsid w:val="00424832"/>
    <w:rsid w:val="004249A6"/>
    <w:rsid w:val="00424BCF"/>
    <w:rsid w:val="00424EAD"/>
    <w:rsid w:val="00425857"/>
    <w:rsid w:val="00425883"/>
    <w:rsid w:val="00425B56"/>
    <w:rsid w:val="00425F71"/>
    <w:rsid w:val="00426079"/>
    <w:rsid w:val="00426096"/>
    <w:rsid w:val="004261CD"/>
    <w:rsid w:val="0042622D"/>
    <w:rsid w:val="00426299"/>
    <w:rsid w:val="004265AA"/>
    <w:rsid w:val="0042688A"/>
    <w:rsid w:val="00426F99"/>
    <w:rsid w:val="00427113"/>
    <w:rsid w:val="00427516"/>
    <w:rsid w:val="00427BF8"/>
    <w:rsid w:val="00430190"/>
    <w:rsid w:val="004302E7"/>
    <w:rsid w:val="0043093F"/>
    <w:rsid w:val="00430F3D"/>
    <w:rsid w:val="0043190D"/>
    <w:rsid w:val="00431A03"/>
    <w:rsid w:val="004320C3"/>
    <w:rsid w:val="0043231B"/>
    <w:rsid w:val="004323A2"/>
    <w:rsid w:val="00432954"/>
    <w:rsid w:val="004329E6"/>
    <w:rsid w:val="00432BF2"/>
    <w:rsid w:val="004337CB"/>
    <w:rsid w:val="00433BAD"/>
    <w:rsid w:val="00433C47"/>
    <w:rsid w:val="00434034"/>
    <w:rsid w:val="004343FA"/>
    <w:rsid w:val="004349A8"/>
    <w:rsid w:val="00434B6C"/>
    <w:rsid w:val="0043558F"/>
    <w:rsid w:val="00435757"/>
    <w:rsid w:val="00435A64"/>
    <w:rsid w:val="00435BF5"/>
    <w:rsid w:val="00435D63"/>
    <w:rsid w:val="00436A7A"/>
    <w:rsid w:val="00436BA5"/>
    <w:rsid w:val="00437054"/>
    <w:rsid w:val="00437090"/>
    <w:rsid w:val="004370D7"/>
    <w:rsid w:val="0043734D"/>
    <w:rsid w:val="004379F9"/>
    <w:rsid w:val="00437FD5"/>
    <w:rsid w:val="004405DB"/>
    <w:rsid w:val="004409EE"/>
    <w:rsid w:val="00440AC3"/>
    <w:rsid w:val="00440D7A"/>
    <w:rsid w:val="00440EA2"/>
    <w:rsid w:val="00440EB0"/>
    <w:rsid w:val="004410AD"/>
    <w:rsid w:val="00441909"/>
    <w:rsid w:val="00441AC0"/>
    <w:rsid w:val="00441EAA"/>
    <w:rsid w:val="00442549"/>
    <w:rsid w:val="00442C96"/>
    <w:rsid w:val="0044305B"/>
    <w:rsid w:val="004435CE"/>
    <w:rsid w:val="004441AC"/>
    <w:rsid w:val="0044493E"/>
    <w:rsid w:val="00444F50"/>
    <w:rsid w:val="0044544F"/>
    <w:rsid w:val="00446307"/>
    <w:rsid w:val="00446921"/>
    <w:rsid w:val="00446AF2"/>
    <w:rsid w:val="00447EE4"/>
    <w:rsid w:val="004505D5"/>
    <w:rsid w:val="004508F4"/>
    <w:rsid w:val="00450A3A"/>
    <w:rsid w:val="0045163F"/>
    <w:rsid w:val="00451DFC"/>
    <w:rsid w:val="00451FC4"/>
    <w:rsid w:val="00452702"/>
    <w:rsid w:val="00452CA9"/>
    <w:rsid w:val="00452D5E"/>
    <w:rsid w:val="004530B2"/>
    <w:rsid w:val="00453200"/>
    <w:rsid w:val="00454796"/>
    <w:rsid w:val="0045479B"/>
    <w:rsid w:val="00454FEA"/>
    <w:rsid w:val="004551C1"/>
    <w:rsid w:val="0045520A"/>
    <w:rsid w:val="00455E24"/>
    <w:rsid w:val="00456034"/>
    <w:rsid w:val="00456281"/>
    <w:rsid w:val="004564B4"/>
    <w:rsid w:val="00456DAF"/>
    <w:rsid w:val="00456EB0"/>
    <w:rsid w:val="004570AC"/>
    <w:rsid w:val="00457A10"/>
    <w:rsid w:val="00457CEC"/>
    <w:rsid w:val="00457D58"/>
    <w:rsid w:val="0046075B"/>
    <w:rsid w:val="0046102E"/>
    <w:rsid w:val="004610E2"/>
    <w:rsid w:val="004611DF"/>
    <w:rsid w:val="0046122B"/>
    <w:rsid w:val="00461245"/>
    <w:rsid w:val="00461410"/>
    <w:rsid w:val="0046146B"/>
    <w:rsid w:val="0046153E"/>
    <w:rsid w:val="00461834"/>
    <w:rsid w:val="004620BD"/>
    <w:rsid w:val="00462401"/>
    <w:rsid w:val="004635D7"/>
    <w:rsid w:val="00463D7D"/>
    <w:rsid w:val="00463EFD"/>
    <w:rsid w:val="00464799"/>
    <w:rsid w:val="00464A79"/>
    <w:rsid w:val="00464E07"/>
    <w:rsid w:val="00464FEE"/>
    <w:rsid w:val="00465150"/>
    <w:rsid w:val="0046584F"/>
    <w:rsid w:val="00466036"/>
    <w:rsid w:val="004666B0"/>
    <w:rsid w:val="0046674D"/>
    <w:rsid w:val="0046699D"/>
    <w:rsid w:val="004669A9"/>
    <w:rsid w:val="00466C98"/>
    <w:rsid w:val="0046704B"/>
    <w:rsid w:val="00467339"/>
    <w:rsid w:val="00467974"/>
    <w:rsid w:val="00467D08"/>
    <w:rsid w:val="00467F04"/>
    <w:rsid w:val="0047016B"/>
    <w:rsid w:val="00470CA5"/>
    <w:rsid w:val="00470CC2"/>
    <w:rsid w:val="004711BD"/>
    <w:rsid w:val="004712D8"/>
    <w:rsid w:val="004713C1"/>
    <w:rsid w:val="004716C4"/>
    <w:rsid w:val="00471869"/>
    <w:rsid w:val="00471B1C"/>
    <w:rsid w:val="00471C21"/>
    <w:rsid w:val="00471DF3"/>
    <w:rsid w:val="004721EE"/>
    <w:rsid w:val="004723CB"/>
    <w:rsid w:val="004724E4"/>
    <w:rsid w:val="00472962"/>
    <w:rsid w:val="00473BEF"/>
    <w:rsid w:val="00474181"/>
    <w:rsid w:val="00474598"/>
    <w:rsid w:val="00474920"/>
    <w:rsid w:val="00474943"/>
    <w:rsid w:val="00474C95"/>
    <w:rsid w:val="0047511F"/>
    <w:rsid w:val="00475322"/>
    <w:rsid w:val="004755DA"/>
    <w:rsid w:val="00475C5B"/>
    <w:rsid w:val="00475CBB"/>
    <w:rsid w:val="00476399"/>
    <w:rsid w:val="0047674A"/>
    <w:rsid w:val="004775D5"/>
    <w:rsid w:val="0047783D"/>
    <w:rsid w:val="00477C5F"/>
    <w:rsid w:val="00477EDE"/>
    <w:rsid w:val="00480025"/>
    <w:rsid w:val="00480051"/>
    <w:rsid w:val="004807A0"/>
    <w:rsid w:val="004807F5"/>
    <w:rsid w:val="0048121D"/>
    <w:rsid w:val="004814A1"/>
    <w:rsid w:val="004817E8"/>
    <w:rsid w:val="0048183B"/>
    <w:rsid w:val="004819F6"/>
    <w:rsid w:val="00481EA8"/>
    <w:rsid w:val="004829AA"/>
    <w:rsid w:val="00483F35"/>
    <w:rsid w:val="00483FD0"/>
    <w:rsid w:val="00484157"/>
    <w:rsid w:val="0048462C"/>
    <w:rsid w:val="00484B1D"/>
    <w:rsid w:val="004851ED"/>
    <w:rsid w:val="00485BA8"/>
    <w:rsid w:val="00485F7A"/>
    <w:rsid w:val="00486A31"/>
    <w:rsid w:val="00486D60"/>
    <w:rsid w:val="00486E8D"/>
    <w:rsid w:val="00486EF7"/>
    <w:rsid w:val="004870D1"/>
    <w:rsid w:val="004872F6"/>
    <w:rsid w:val="00487E60"/>
    <w:rsid w:val="00487EDA"/>
    <w:rsid w:val="00487FD3"/>
    <w:rsid w:val="00490442"/>
    <w:rsid w:val="00490A92"/>
    <w:rsid w:val="00490D56"/>
    <w:rsid w:val="00490D58"/>
    <w:rsid w:val="00490E94"/>
    <w:rsid w:val="004911DD"/>
    <w:rsid w:val="004914E2"/>
    <w:rsid w:val="00491616"/>
    <w:rsid w:val="00491820"/>
    <w:rsid w:val="00491F7A"/>
    <w:rsid w:val="0049209C"/>
    <w:rsid w:val="00492294"/>
    <w:rsid w:val="0049234E"/>
    <w:rsid w:val="004925DB"/>
    <w:rsid w:val="00492730"/>
    <w:rsid w:val="00492904"/>
    <w:rsid w:val="00492B3A"/>
    <w:rsid w:val="00492F10"/>
    <w:rsid w:val="004930FD"/>
    <w:rsid w:val="0049322A"/>
    <w:rsid w:val="004932A4"/>
    <w:rsid w:val="00493510"/>
    <w:rsid w:val="00493669"/>
    <w:rsid w:val="00493D5D"/>
    <w:rsid w:val="00493E20"/>
    <w:rsid w:val="00494080"/>
    <w:rsid w:val="00494761"/>
    <w:rsid w:val="00495021"/>
    <w:rsid w:val="0049505D"/>
    <w:rsid w:val="0049575D"/>
    <w:rsid w:val="00495ABD"/>
    <w:rsid w:val="00495D4D"/>
    <w:rsid w:val="00495D8D"/>
    <w:rsid w:val="004960FC"/>
    <w:rsid w:val="00496210"/>
    <w:rsid w:val="00496714"/>
    <w:rsid w:val="00496B36"/>
    <w:rsid w:val="004979A1"/>
    <w:rsid w:val="00497C13"/>
    <w:rsid w:val="00497D38"/>
    <w:rsid w:val="00497F4F"/>
    <w:rsid w:val="00497FAC"/>
    <w:rsid w:val="004A039E"/>
    <w:rsid w:val="004A0E95"/>
    <w:rsid w:val="004A126D"/>
    <w:rsid w:val="004A159A"/>
    <w:rsid w:val="004A22A6"/>
    <w:rsid w:val="004A265B"/>
    <w:rsid w:val="004A2660"/>
    <w:rsid w:val="004A352B"/>
    <w:rsid w:val="004A37FD"/>
    <w:rsid w:val="004A46F7"/>
    <w:rsid w:val="004A49BE"/>
    <w:rsid w:val="004A4CC8"/>
    <w:rsid w:val="004A51E6"/>
    <w:rsid w:val="004A5211"/>
    <w:rsid w:val="004A53E3"/>
    <w:rsid w:val="004A5678"/>
    <w:rsid w:val="004A5D2C"/>
    <w:rsid w:val="004A5DDD"/>
    <w:rsid w:val="004A5E73"/>
    <w:rsid w:val="004A673C"/>
    <w:rsid w:val="004A6E1C"/>
    <w:rsid w:val="004A71D7"/>
    <w:rsid w:val="004A77C0"/>
    <w:rsid w:val="004A7E79"/>
    <w:rsid w:val="004B01CA"/>
    <w:rsid w:val="004B01E1"/>
    <w:rsid w:val="004B0957"/>
    <w:rsid w:val="004B09BE"/>
    <w:rsid w:val="004B0A96"/>
    <w:rsid w:val="004B0BDE"/>
    <w:rsid w:val="004B0E42"/>
    <w:rsid w:val="004B1375"/>
    <w:rsid w:val="004B1BE0"/>
    <w:rsid w:val="004B1E5A"/>
    <w:rsid w:val="004B2018"/>
    <w:rsid w:val="004B229D"/>
    <w:rsid w:val="004B2A47"/>
    <w:rsid w:val="004B2B38"/>
    <w:rsid w:val="004B2C7B"/>
    <w:rsid w:val="004B3509"/>
    <w:rsid w:val="004B3D94"/>
    <w:rsid w:val="004B40DD"/>
    <w:rsid w:val="004B4262"/>
    <w:rsid w:val="004B48C1"/>
    <w:rsid w:val="004B4F5F"/>
    <w:rsid w:val="004B5283"/>
    <w:rsid w:val="004B583B"/>
    <w:rsid w:val="004B6629"/>
    <w:rsid w:val="004B686B"/>
    <w:rsid w:val="004B69F7"/>
    <w:rsid w:val="004B6B97"/>
    <w:rsid w:val="004B6DE2"/>
    <w:rsid w:val="004B7524"/>
    <w:rsid w:val="004B760E"/>
    <w:rsid w:val="004B7B94"/>
    <w:rsid w:val="004C00A5"/>
    <w:rsid w:val="004C04DF"/>
    <w:rsid w:val="004C094C"/>
    <w:rsid w:val="004C0C33"/>
    <w:rsid w:val="004C0D4F"/>
    <w:rsid w:val="004C0DA8"/>
    <w:rsid w:val="004C1040"/>
    <w:rsid w:val="004C1A0E"/>
    <w:rsid w:val="004C1E86"/>
    <w:rsid w:val="004C1F7A"/>
    <w:rsid w:val="004C2304"/>
    <w:rsid w:val="004C246D"/>
    <w:rsid w:val="004C289A"/>
    <w:rsid w:val="004C2B5E"/>
    <w:rsid w:val="004C2E3A"/>
    <w:rsid w:val="004C2F10"/>
    <w:rsid w:val="004C3321"/>
    <w:rsid w:val="004C3603"/>
    <w:rsid w:val="004C3FAC"/>
    <w:rsid w:val="004C41DC"/>
    <w:rsid w:val="004C43DD"/>
    <w:rsid w:val="004C48D3"/>
    <w:rsid w:val="004C4FD0"/>
    <w:rsid w:val="004C5873"/>
    <w:rsid w:val="004C5A78"/>
    <w:rsid w:val="004C5E9F"/>
    <w:rsid w:val="004C5EA8"/>
    <w:rsid w:val="004C6324"/>
    <w:rsid w:val="004C6332"/>
    <w:rsid w:val="004C6760"/>
    <w:rsid w:val="004C74D4"/>
    <w:rsid w:val="004C74E9"/>
    <w:rsid w:val="004C7AEF"/>
    <w:rsid w:val="004C7F1F"/>
    <w:rsid w:val="004D09CC"/>
    <w:rsid w:val="004D19E2"/>
    <w:rsid w:val="004D1B24"/>
    <w:rsid w:val="004D1B6D"/>
    <w:rsid w:val="004D1DA1"/>
    <w:rsid w:val="004D2008"/>
    <w:rsid w:val="004D217B"/>
    <w:rsid w:val="004D2254"/>
    <w:rsid w:val="004D2370"/>
    <w:rsid w:val="004D26AB"/>
    <w:rsid w:val="004D326B"/>
    <w:rsid w:val="004D3652"/>
    <w:rsid w:val="004D3D51"/>
    <w:rsid w:val="004D48B4"/>
    <w:rsid w:val="004D4AEC"/>
    <w:rsid w:val="004D4B1A"/>
    <w:rsid w:val="004D4D0C"/>
    <w:rsid w:val="004D4D58"/>
    <w:rsid w:val="004D4ED2"/>
    <w:rsid w:val="004D5613"/>
    <w:rsid w:val="004D569C"/>
    <w:rsid w:val="004D60B0"/>
    <w:rsid w:val="004D63AF"/>
    <w:rsid w:val="004D6B52"/>
    <w:rsid w:val="004D6C6C"/>
    <w:rsid w:val="004D786D"/>
    <w:rsid w:val="004D7B86"/>
    <w:rsid w:val="004E0875"/>
    <w:rsid w:val="004E0B53"/>
    <w:rsid w:val="004E1150"/>
    <w:rsid w:val="004E11E2"/>
    <w:rsid w:val="004E17D5"/>
    <w:rsid w:val="004E1B18"/>
    <w:rsid w:val="004E1C4C"/>
    <w:rsid w:val="004E22B0"/>
    <w:rsid w:val="004E2428"/>
    <w:rsid w:val="004E2514"/>
    <w:rsid w:val="004E2772"/>
    <w:rsid w:val="004E292C"/>
    <w:rsid w:val="004E2F5E"/>
    <w:rsid w:val="004E31FF"/>
    <w:rsid w:val="004E348B"/>
    <w:rsid w:val="004E3B4B"/>
    <w:rsid w:val="004E3D43"/>
    <w:rsid w:val="004E3F83"/>
    <w:rsid w:val="004E4B2B"/>
    <w:rsid w:val="004E4E24"/>
    <w:rsid w:val="004E4E27"/>
    <w:rsid w:val="004E4EDD"/>
    <w:rsid w:val="004E5545"/>
    <w:rsid w:val="004E562D"/>
    <w:rsid w:val="004E5BE3"/>
    <w:rsid w:val="004E6398"/>
    <w:rsid w:val="004E6959"/>
    <w:rsid w:val="004E6B05"/>
    <w:rsid w:val="004E73E3"/>
    <w:rsid w:val="004E7403"/>
    <w:rsid w:val="004E77DC"/>
    <w:rsid w:val="004E7B9E"/>
    <w:rsid w:val="004F027F"/>
    <w:rsid w:val="004F0E5C"/>
    <w:rsid w:val="004F0F1C"/>
    <w:rsid w:val="004F152A"/>
    <w:rsid w:val="004F2129"/>
    <w:rsid w:val="004F217D"/>
    <w:rsid w:val="004F23C6"/>
    <w:rsid w:val="004F23E1"/>
    <w:rsid w:val="004F24D4"/>
    <w:rsid w:val="004F278C"/>
    <w:rsid w:val="004F3225"/>
    <w:rsid w:val="004F39EE"/>
    <w:rsid w:val="004F3A20"/>
    <w:rsid w:val="004F3AD0"/>
    <w:rsid w:val="004F3BBD"/>
    <w:rsid w:val="004F3FD6"/>
    <w:rsid w:val="004F466E"/>
    <w:rsid w:val="004F471F"/>
    <w:rsid w:val="004F4871"/>
    <w:rsid w:val="004F4E60"/>
    <w:rsid w:val="004F4E7F"/>
    <w:rsid w:val="004F5A32"/>
    <w:rsid w:val="004F5ADB"/>
    <w:rsid w:val="004F60B1"/>
    <w:rsid w:val="004F6F6D"/>
    <w:rsid w:val="004F7C4A"/>
    <w:rsid w:val="00500476"/>
    <w:rsid w:val="005006F3"/>
    <w:rsid w:val="0050078D"/>
    <w:rsid w:val="005013AC"/>
    <w:rsid w:val="00501587"/>
    <w:rsid w:val="005017E3"/>
    <w:rsid w:val="0050196D"/>
    <w:rsid w:val="0050269F"/>
    <w:rsid w:val="0050327B"/>
    <w:rsid w:val="00503824"/>
    <w:rsid w:val="00503C9C"/>
    <w:rsid w:val="0050456D"/>
    <w:rsid w:val="005050CE"/>
    <w:rsid w:val="00505286"/>
    <w:rsid w:val="00505367"/>
    <w:rsid w:val="005062FA"/>
    <w:rsid w:val="005063B3"/>
    <w:rsid w:val="0050668B"/>
    <w:rsid w:val="0050694D"/>
    <w:rsid w:val="00506B77"/>
    <w:rsid w:val="00506BEA"/>
    <w:rsid w:val="00506C9F"/>
    <w:rsid w:val="00507035"/>
    <w:rsid w:val="00507093"/>
    <w:rsid w:val="00507907"/>
    <w:rsid w:val="00507AA3"/>
    <w:rsid w:val="005102D5"/>
    <w:rsid w:val="00510895"/>
    <w:rsid w:val="0051133A"/>
    <w:rsid w:val="0051176D"/>
    <w:rsid w:val="00511901"/>
    <w:rsid w:val="00511E47"/>
    <w:rsid w:val="00511F69"/>
    <w:rsid w:val="00512086"/>
    <w:rsid w:val="00512475"/>
    <w:rsid w:val="00512B48"/>
    <w:rsid w:val="00512ECA"/>
    <w:rsid w:val="005138D6"/>
    <w:rsid w:val="00513BB0"/>
    <w:rsid w:val="00514C35"/>
    <w:rsid w:val="00514DF7"/>
    <w:rsid w:val="0051551E"/>
    <w:rsid w:val="005157B8"/>
    <w:rsid w:val="005159F9"/>
    <w:rsid w:val="00515B2E"/>
    <w:rsid w:val="00515D26"/>
    <w:rsid w:val="0051671A"/>
    <w:rsid w:val="00516C8F"/>
    <w:rsid w:val="00516D6D"/>
    <w:rsid w:val="00516FDB"/>
    <w:rsid w:val="00517583"/>
    <w:rsid w:val="005179B1"/>
    <w:rsid w:val="00517C19"/>
    <w:rsid w:val="00517CB2"/>
    <w:rsid w:val="00520042"/>
    <w:rsid w:val="005209A3"/>
    <w:rsid w:val="00521481"/>
    <w:rsid w:val="00521CBF"/>
    <w:rsid w:val="00521D33"/>
    <w:rsid w:val="00521F55"/>
    <w:rsid w:val="00522089"/>
    <w:rsid w:val="005225C6"/>
    <w:rsid w:val="0052271E"/>
    <w:rsid w:val="00522D9A"/>
    <w:rsid w:val="00522EAD"/>
    <w:rsid w:val="00523372"/>
    <w:rsid w:val="005236F5"/>
    <w:rsid w:val="00523D96"/>
    <w:rsid w:val="00524186"/>
    <w:rsid w:val="005244FF"/>
    <w:rsid w:val="005249B6"/>
    <w:rsid w:val="00524BDC"/>
    <w:rsid w:val="00525C5D"/>
    <w:rsid w:val="00525D2F"/>
    <w:rsid w:val="00526165"/>
    <w:rsid w:val="00526356"/>
    <w:rsid w:val="005269DB"/>
    <w:rsid w:val="00527340"/>
    <w:rsid w:val="005279B8"/>
    <w:rsid w:val="00530065"/>
    <w:rsid w:val="005301BA"/>
    <w:rsid w:val="00530503"/>
    <w:rsid w:val="005305F7"/>
    <w:rsid w:val="00530A1C"/>
    <w:rsid w:val="00530D12"/>
    <w:rsid w:val="00531483"/>
    <w:rsid w:val="0053210E"/>
    <w:rsid w:val="00532191"/>
    <w:rsid w:val="00532811"/>
    <w:rsid w:val="00533020"/>
    <w:rsid w:val="005333CC"/>
    <w:rsid w:val="00533827"/>
    <w:rsid w:val="005339A6"/>
    <w:rsid w:val="00533C6E"/>
    <w:rsid w:val="00533D4D"/>
    <w:rsid w:val="00534C9F"/>
    <w:rsid w:val="005351E8"/>
    <w:rsid w:val="00535BF1"/>
    <w:rsid w:val="0053629F"/>
    <w:rsid w:val="00536853"/>
    <w:rsid w:val="00536BA8"/>
    <w:rsid w:val="00536BD2"/>
    <w:rsid w:val="00536D04"/>
    <w:rsid w:val="00537270"/>
    <w:rsid w:val="00537411"/>
    <w:rsid w:val="005374B3"/>
    <w:rsid w:val="005376B9"/>
    <w:rsid w:val="00537DF8"/>
    <w:rsid w:val="00540473"/>
    <w:rsid w:val="00540712"/>
    <w:rsid w:val="005410E4"/>
    <w:rsid w:val="0054147E"/>
    <w:rsid w:val="005417F5"/>
    <w:rsid w:val="00541972"/>
    <w:rsid w:val="00542384"/>
    <w:rsid w:val="0054245E"/>
    <w:rsid w:val="005429DC"/>
    <w:rsid w:val="00543181"/>
    <w:rsid w:val="005436B5"/>
    <w:rsid w:val="0054490E"/>
    <w:rsid w:val="00544CD7"/>
    <w:rsid w:val="0054503E"/>
    <w:rsid w:val="005450E0"/>
    <w:rsid w:val="0054557C"/>
    <w:rsid w:val="005458D3"/>
    <w:rsid w:val="00545F39"/>
    <w:rsid w:val="005460F2"/>
    <w:rsid w:val="00546152"/>
    <w:rsid w:val="00546172"/>
    <w:rsid w:val="00546324"/>
    <w:rsid w:val="005464A2"/>
    <w:rsid w:val="00546628"/>
    <w:rsid w:val="00546FD1"/>
    <w:rsid w:val="00546FEE"/>
    <w:rsid w:val="00547009"/>
    <w:rsid w:val="005478BE"/>
    <w:rsid w:val="00547D4C"/>
    <w:rsid w:val="0055020C"/>
    <w:rsid w:val="0055036E"/>
    <w:rsid w:val="005503FF"/>
    <w:rsid w:val="0055063D"/>
    <w:rsid w:val="00551B59"/>
    <w:rsid w:val="00552279"/>
    <w:rsid w:val="00552F43"/>
    <w:rsid w:val="00552F51"/>
    <w:rsid w:val="005532A8"/>
    <w:rsid w:val="005532B9"/>
    <w:rsid w:val="00553567"/>
    <w:rsid w:val="005547B4"/>
    <w:rsid w:val="005549BC"/>
    <w:rsid w:val="005549F6"/>
    <w:rsid w:val="00554C9F"/>
    <w:rsid w:val="00555444"/>
    <w:rsid w:val="005559C2"/>
    <w:rsid w:val="00555D4D"/>
    <w:rsid w:val="00557001"/>
    <w:rsid w:val="0055702A"/>
    <w:rsid w:val="005571FE"/>
    <w:rsid w:val="005572CC"/>
    <w:rsid w:val="00557508"/>
    <w:rsid w:val="00557621"/>
    <w:rsid w:val="00557767"/>
    <w:rsid w:val="00557DFB"/>
    <w:rsid w:val="005605BA"/>
    <w:rsid w:val="0056068C"/>
    <w:rsid w:val="005610EE"/>
    <w:rsid w:val="0056119B"/>
    <w:rsid w:val="005614CB"/>
    <w:rsid w:val="00561599"/>
    <w:rsid w:val="005620AD"/>
    <w:rsid w:val="00562102"/>
    <w:rsid w:val="0056293E"/>
    <w:rsid w:val="0056295B"/>
    <w:rsid w:val="005631E1"/>
    <w:rsid w:val="0056322F"/>
    <w:rsid w:val="00563442"/>
    <w:rsid w:val="00564273"/>
    <w:rsid w:val="00564501"/>
    <w:rsid w:val="005645ED"/>
    <w:rsid w:val="0056540E"/>
    <w:rsid w:val="00565716"/>
    <w:rsid w:val="00565797"/>
    <w:rsid w:val="00566458"/>
    <w:rsid w:val="00566A67"/>
    <w:rsid w:val="0056761B"/>
    <w:rsid w:val="00567955"/>
    <w:rsid w:val="005700E8"/>
    <w:rsid w:val="005704EA"/>
    <w:rsid w:val="00571260"/>
    <w:rsid w:val="005715B1"/>
    <w:rsid w:val="00571BBB"/>
    <w:rsid w:val="005721B3"/>
    <w:rsid w:val="00572588"/>
    <w:rsid w:val="0057284A"/>
    <w:rsid w:val="00572ADB"/>
    <w:rsid w:val="00572F88"/>
    <w:rsid w:val="0057353D"/>
    <w:rsid w:val="005738D5"/>
    <w:rsid w:val="005738E2"/>
    <w:rsid w:val="00573DD2"/>
    <w:rsid w:val="00573FF1"/>
    <w:rsid w:val="00574280"/>
    <w:rsid w:val="005742EF"/>
    <w:rsid w:val="00574C19"/>
    <w:rsid w:val="00574EE1"/>
    <w:rsid w:val="005755E9"/>
    <w:rsid w:val="00575AA1"/>
    <w:rsid w:val="00575B91"/>
    <w:rsid w:val="00575F5A"/>
    <w:rsid w:val="00575FA0"/>
    <w:rsid w:val="00576151"/>
    <w:rsid w:val="0057620E"/>
    <w:rsid w:val="00576368"/>
    <w:rsid w:val="005764D2"/>
    <w:rsid w:val="00577D5A"/>
    <w:rsid w:val="00577F69"/>
    <w:rsid w:val="00580303"/>
    <w:rsid w:val="00580D25"/>
    <w:rsid w:val="00580DD0"/>
    <w:rsid w:val="0058156E"/>
    <w:rsid w:val="005815C3"/>
    <w:rsid w:val="00581B6C"/>
    <w:rsid w:val="00582BC3"/>
    <w:rsid w:val="00583418"/>
    <w:rsid w:val="005835AA"/>
    <w:rsid w:val="005836E8"/>
    <w:rsid w:val="005837DE"/>
    <w:rsid w:val="00583926"/>
    <w:rsid w:val="00584799"/>
    <w:rsid w:val="00584D07"/>
    <w:rsid w:val="005850E6"/>
    <w:rsid w:val="00585490"/>
    <w:rsid w:val="005858DB"/>
    <w:rsid w:val="00585964"/>
    <w:rsid w:val="00585CA4"/>
    <w:rsid w:val="005861C9"/>
    <w:rsid w:val="005867DD"/>
    <w:rsid w:val="00586B0B"/>
    <w:rsid w:val="00587308"/>
    <w:rsid w:val="005873A6"/>
    <w:rsid w:val="00587CFE"/>
    <w:rsid w:val="00587E96"/>
    <w:rsid w:val="00587EA8"/>
    <w:rsid w:val="0059003D"/>
    <w:rsid w:val="00590323"/>
    <w:rsid w:val="005914A4"/>
    <w:rsid w:val="00591700"/>
    <w:rsid w:val="00591DF6"/>
    <w:rsid w:val="00592064"/>
    <w:rsid w:val="00592331"/>
    <w:rsid w:val="005923B9"/>
    <w:rsid w:val="00592401"/>
    <w:rsid w:val="00592642"/>
    <w:rsid w:val="00592D57"/>
    <w:rsid w:val="0059342C"/>
    <w:rsid w:val="005934E7"/>
    <w:rsid w:val="005935E5"/>
    <w:rsid w:val="00593AC7"/>
    <w:rsid w:val="00593D38"/>
    <w:rsid w:val="00594C22"/>
    <w:rsid w:val="00594C68"/>
    <w:rsid w:val="00595549"/>
    <w:rsid w:val="00595C28"/>
    <w:rsid w:val="00596454"/>
    <w:rsid w:val="00596563"/>
    <w:rsid w:val="00596619"/>
    <w:rsid w:val="00597151"/>
    <w:rsid w:val="005973AA"/>
    <w:rsid w:val="00597C48"/>
    <w:rsid w:val="00597CCE"/>
    <w:rsid w:val="00597CE3"/>
    <w:rsid w:val="005A0064"/>
    <w:rsid w:val="005A022A"/>
    <w:rsid w:val="005A07F8"/>
    <w:rsid w:val="005A08AF"/>
    <w:rsid w:val="005A0D3D"/>
    <w:rsid w:val="005A11FB"/>
    <w:rsid w:val="005A122B"/>
    <w:rsid w:val="005A1281"/>
    <w:rsid w:val="005A1A1B"/>
    <w:rsid w:val="005A1E0E"/>
    <w:rsid w:val="005A1F84"/>
    <w:rsid w:val="005A1FEC"/>
    <w:rsid w:val="005A23AA"/>
    <w:rsid w:val="005A2401"/>
    <w:rsid w:val="005A2873"/>
    <w:rsid w:val="005A29EF"/>
    <w:rsid w:val="005A32E1"/>
    <w:rsid w:val="005A3799"/>
    <w:rsid w:val="005A419B"/>
    <w:rsid w:val="005A4591"/>
    <w:rsid w:val="005A54F1"/>
    <w:rsid w:val="005A566F"/>
    <w:rsid w:val="005A56AE"/>
    <w:rsid w:val="005A588F"/>
    <w:rsid w:val="005A58D8"/>
    <w:rsid w:val="005A5DAE"/>
    <w:rsid w:val="005A615E"/>
    <w:rsid w:val="005A6230"/>
    <w:rsid w:val="005A638B"/>
    <w:rsid w:val="005A6617"/>
    <w:rsid w:val="005A662F"/>
    <w:rsid w:val="005A7455"/>
    <w:rsid w:val="005A7851"/>
    <w:rsid w:val="005A7B09"/>
    <w:rsid w:val="005B002E"/>
    <w:rsid w:val="005B00E7"/>
    <w:rsid w:val="005B0636"/>
    <w:rsid w:val="005B0878"/>
    <w:rsid w:val="005B134F"/>
    <w:rsid w:val="005B184A"/>
    <w:rsid w:val="005B1982"/>
    <w:rsid w:val="005B2187"/>
    <w:rsid w:val="005B3D44"/>
    <w:rsid w:val="005B3EB9"/>
    <w:rsid w:val="005B41D6"/>
    <w:rsid w:val="005B4423"/>
    <w:rsid w:val="005B44B8"/>
    <w:rsid w:val="005B44FA"/>
    <w:rsid w:val="005B457E"/>
    <w:rsid w:val="005B4818"/>
    <w:rsid w:val="005B4D2C"/>
    <w:rsid w:val="005B4EDE"/>
    <w:rsid w:val="005B53CF"/>
    <w:rsid w:val="005B5DB7"/>
    <w:rsid w:val="005B6080"/>
    <w:rsid w:val="005B6285"/>
    <w:rsid w:val="005B6823"/>
    <w:rsid w:val="005B6C73"/>
    <w:rsid w:val="005B6E0B"/>
    <w:rsid w:val="005B6E3D"/>
    <w:rsid w:val="005B6E3E"/>
    <w:rsid w:val="005B7128"/>
    <w:rsid w:val="005B718D"/>
    <w:rsid w:val="005B7538"/>
    <w:rsid w:val="005B77AF"/>
    <w:rsid w:val="005C0354"/>
    <w:rsid w:val="005C0476"/>
    <w:rsid w:val="005C0A22"/>
    <w:rsid w:val="005C0A57"/>
    <w:rsid w:val="005C0C42"/>
    <w:rsid w:val="005C1265"/>
    <w:rsid w:val="005C187E"/>
    <w:rsid w:val="005C18B8"/>
    <w:rsid w:val="005C19C4"/>
    <w:rsid w:val="005C23DB"/>
    <w:rsid w:val="005C2553"/>
    <w:rsid w:val="005C258C"/>
    <w:rsid w:val="005C2824"/>
    <w:rsid w:val="005C2B42"/>
    <w:rsid w:val="005C2E98"/>
    <w:rsid w:val="005C3203"/>
    <w:rsid w:val="005C33C0"/>
    <w:rsid w:val="005C470A"/>
    <w:rsid w:val="005C521A"/>
    <w:rsid w:val="005C5309"/>
    <w:rsid w:val="005C5848"/>
    <w:rsid w:val="005C5F0E"/>
    <w:rsid w:val="005C5F6B"/>
    <w:rsid w:val="005C628C"/>
    <w:rsid w:val="005C6832"/>
    <w:rsid w:val="005C688D"/>
    <w:rsid w:val="005C6C27"/>
    <w:rsid w:val="005C6EF7"/>
    <w:rsid w:val="005C6F3A"/>
    <w:rsid w:val="005C72D4"/>
    <w:rsid w:val="005C75D6"/>
    <w:rsid w:val="005D02BA"/>
    <w:rsid w:val="005D02E9"/>
    <w:rsid w:val="005D06C1"/>
    <w:rsid w:val="005D109D"/>
    <w:rsid w:val="005D127B"/>
    <w:rsid w:val="005D1422"/>
    <w:rsid w:val="005D159E"/>
    <w:rsid w:val="005D1793"/>
    <w:rsid w:val="005D17C2"/>
    <w:rsid w:val="005D1FA7"/>
    <w:rsid w:val="005D224D"/>
    <w:rsid w:val="005D2AA2"/>
    <w:rsid w:val="005D2D20"/>
    <w:rsid w:val="005D2D80"/>
    <w:rsid w:val="005D3239"/>
    <w:rsid w:val="005D35DC"/>
    <w:rsid w:val="005D3A5E"/>
    <w:rsid w:val="005D3AD4"/>
    <w:rsid w:val="005D4135"/>
    <w:rsid w:val="005D41F4"/>
    <w:rsid w:val="005D43B0"/>
    <w:rsid w:val="005D4587"/>
    <w:rsid w:val="005D4625"/>
    <w:rsid w:val="005D463B"/>
    <w:rsid w:val="005D594F"/>
    <w:rsid w:val="005D595E"/>
    <w:rsid w:val="005D64E5"/>
    <w:rsid w:val="005D6FE9"/>
    <w:rsid w:val="005D756E"/>
    <w:rsid w:val="005E1A76"/>
    <w:rsid w:val="005E1E9C"/>
    <w:rsid w:val="005E1FEF"/>
    <w:rsid w:val="005E21C8"/>
    <w:rsid w:val="005E2C2C"/>
    <w:rsid w:val="005E345A"/>
    <w:rsid w:val="005E4261"/>
    <w:rsid w:val="005E477E"/>
    <w:rsid w:val="005E480F"/>
    <w:rsid w:val="005E4F71"/>
    <w:rsid w:val="005E5C25"/>
    <w:rsid w:val="005E64C8"/>
    <w:rsid w:val="005E6539"/>
    <w:rsid w:val="005E69DE"/>
    <w:rsid w:val="005E6E8F"/>
    <w:rsid w:val="005E6EFD"/>
    <w:rsid w:val="005E6FB7"/>
    <w:rsid w:val="005E7510"/>
    <w:rsid w:val="005F01DD"/>
    <w:rsid w:val="005F04E2"/>
    <w:rsid w:val="005F11C1"/>
    <w:rsid w:val="005F122C"/>
    <w:rsid w:val="005F18D6"/>
    <w:rsid w:val="005F1A62"/>
    <w:rsid w:val="005F22AD"/>
    <w:rsid w:val="005F234D"/>
    <w:rsid w:val="005F2BA1"/>
    <w:rsid w:val="005F2F74"/>
    <w:rsid w:val="005F3086"/>
    <w:rsid w:val="005F42C0"/>
    <w:rsid w:val="005F43D1"/>
    <w:rsid w:val="005F4753"/>
    <w:rsid w:val="005F51F9"/>
    <w:rsid w:val="005F5230"/>
    <w:rsid w:val="005F537E"/>
    <w:rsid w:val="005F5809"/>
    <w:rsid w:val="005F5941"/>
    <w:rsid w:val="005F5968"/>
    <w:rsid w:val="005F5D6E"/>
    <w:rsid w:val="005F5DE2"/>
    <w:rsid w:val="005F6885"/>
    <w:rsid w:val="005F6971"/>
    <w:rsid w:val="005F6B0E"/>
    <w:rsid w:val="005F6E41"/>
    <w:rsid w:val="005F6E9E"/>
    <w:rsid w:val="005F73D3"/>
    <w:rsid w:val="005F74B5"/>
    <w:rsid w:val="006002BA"/>
    <w:rsid w:val="006004D8"/>
    <w:rsid w:val="0060053D"/>
    <w:rsid w:val="0060077B"/>
    <w:rsid w:val="00600D48"/>
    <w:rsid w:val="00601619"/>
    <w:rsid w:val="00601C54"/>
    <w:rsid w:val="00601DC5"/>
    <w:rsid w:val="006022C9"/>
    <w:rsid w:val="00602353"/>
    <w:rsid w:val="006025FD"/>
    <w:rsid w:val="006030BD"/>
    <w:rsid w:val="00603526"/>
    <w:rsid w:val="006038D1"/>
    <w:rsid w:val="00603BA6"/>
    <w:rsid w:val="00603C45"/>
    <w:rsid w:val="006042CD"/>
    <w:rsid w:val="006043AA"/>
    <w:rsid w:val="00604524"/>
    <w:rsid w:val="0060493D"/>
    <w:rsid w:val="00604C79"/>
    <w:rsid w:val="00604DFC"/>
    <w:rsid w:val="0060515C"/>
    <w:rsid w:val="0060548F"/>
    <w:rsid w:val="006054C2"/>
    <w:rsid w:val="006054ED"/>
    <w:rsid w:val="006057F5"/>
    <w:rsid w:val="0060585D"/>
    <w:rsid w:val="00605A16"/>
    <w:rsid w:val="00605E32"/>
    <w:rsid w:val="00605E4C"/>
    <w:rsid w:val="00605FE9"/>
    <w:rsid w:val="0060644D"/>
    <w:rsid w:val="0060691C"/>
    <w:rsid w:val="00606994"/>
    <w:rsid w:val="00606EA8"/>
    <w:rsid w:val="0060733C"/>
    <w:rsid w:val="006078C2"/>
    <w:rsid w:val="00610040"/>
    <w:rsid w:val="006105A0"/>
    <w:rsid w:val="00610741"/>
    <w:rsid w:val="00610890"/>
    <w:rsid w:val="00610D43"/>
    <w:rsid w:val="00610DE8"/>
    <w:rsid w:val="00611CC1"/>
    <w:rsid w:val="006123AD"/>
    <w:rsid w:val="00612545"/>
    <w:rsid w:val="00612BFE"/>
    <w:rsid w:val="00612CA3"/>
    <w:rsid w:val="00613164"/>
    <w:rsid w:val="00613298"/>
    <w:rsid w:val="00613633"/>
    <w:rsid w:val="00613671"/>
    <w:rsid w:val="006136AC"/>
    <w:rsid w:val="006136C8"/>
    <w:rsid w:val="00613A60"/>
    <w:rsid w:val="00613BBE"/>
    <w:rsid w:val="006142A3"/>
    <w:rsid w:val="00614371"/>
    <w:rsid w:val="006147D1"/>
    <w:rsid w:val="00614C32"/>
    <w:rsid w:val="00614E55"/>
    <w:rsid w:val="00614F22"/>
    <w:rsid w:val="00614FC8"/>
    <w:rsid w:val="00615063"/>
    <w:rsid w:val="0061540B"/>
    <w:rsid w:val="006161D6"/>
    <w:rsid w:val="00616273"/>
    <w:rsid w:val="00616733"/>
    <w:rsid w:val="006167FE"/>
    <w:rsid w:val="00616821"/>
    <w:rsid w:val="00616B4D"/>
    <w:rsid w:val="00617310"/>
    <w:rsid w:val="00617428"/>
    <w:rsid w:val="006179A0"/>
    <w:rsid w:val="00620368"/>
    <w:rsid w:val="0062041D"/>
    <w:rsid w:val="00620DE7"/>
    <w:rsid w:val="006212A5"/>
    <w:rsid w:val="006216FE"/>
    <w:rsid w:val="00621B12"/>
    <w:rsid w:val="006222F1"/>
    <w:rsid w:val="00623989"/>
    <w:rsid w:val="00623F44"/>
    <w:rsid w:val="00624B1C"/>
    <w:rsid w:val="00625456"/>
    <w:rsid w:val="00626083"/>
    <w:rsid w:val="00626207"/>
    <w:rsid w:val="0062642B"/>
    <w:rsid w:val="00626783"/>
    <w:rsid w:val="006267C0"/>
    <w:rsid w:val="00626DD8"/>
    <w:rsid w:val="006271F5"/>
    <w:rsid w:val="0062732B"/>
    <w:rsid w:val="006273DB"/>
    <w:rsid w:val="006274F4"/>
    <w:rsid w:val="00627501"/>
    <w:rsid w:val="0062756D"/>
    <w:rsid w:val="006278EE"/>
    <w:rsid w:val="006279ED"/>
    <w:rsid w:val="00627D4A"/>
    <w:rsid w:val="006302FD"/>
    <w:rsid w:val="006306B0"/>
    <w:rsid w:val="00630972"/>
    <w:rsid w:val="00630E6B"/>
    <w:rsid w:val="00631363"/>
    <w:rsid w:val="006316C1"/>
    <w:rsid w:val="0063170B"/>
    <w:rsid w:val="00631920"/>
    <w:rsid w:val="006319A8"/>
    <w:rsid w:val="00632015"/>
    <w:rsid w:val="006320AE"/>
    <w:rsid w:val="006321BB"/>
    <w:rsid w:val="006326F3"/>
    <w:rsid w:val="0063274E"/>
    <w:rsid w:val="00632B64"/>
    <w:rsid w:val="00632E04"/>
    <w:rsid w:val="00632FDA"/>
    <w:rsid w:val="00633379"/>
    <w:rsid w:val="00633AD1"/>
    <w:rsid w:val="00633C98"/>
    <w:rsid w:val="00634944"/>
    <w:rsid w:val="00634D36"/>
    <w:rsid w:val="00634D48"/>
    <w:rsid w:val="00635669"/>
    <w:rsid w:val="00635722"/>
    <w:rsid w:val="00635C2F"/>
    <w:rsid w:val="00635CF1"/>
    <w:rsid w:val="00637327"/>
    <w:rsid w:val="00637AE6"/>
    <w:rsid w:val="00637C3F"/>
    <w:rsid w:val="006402DD"/>
    <w:rsid w:val="006406FF"/>
    <w:rsid w:val="006407B3"/>
    <w:rsid w:val="00640846"/>
    <w:rsid w:val="00640847"/>
    <w:rsid w:val="00640B00"/>
    <w:rsid w:val="00640F06"/>
    <w:rsid w:val="00641B3E"/>
    <w:rsid w:val="00641DB6"/>
    <w:rsid w:val="00641FA1"/>
    <w:rsid w:val="006420E2"/>
    <w:rsid w:val="00642537"/>
    <w:rsid w:val="00642A5C"/>
    <w:rsid w:val="00643274"/>
    <w:rsid w:val="006433CA"/>
    <w:rsid w:val="0064370E"/>
    <w:rsid w:val="006439B1"/>
    <w:rsid w:val="00643B46"/>
    <w:rsid w:val="00643EFA"/>
    <w:rsid w:val="0064477D"/>
    <w:rsid w:val="00644D74"/>
    <w:rsid w:val="006458B5"/>
    <w:rsid w:val="00645916"/>
    <w:rsid w:val="006462C8"/>
    <w:rsid w:val="00646584"/>
    <w:rsid w:val="006468A7"/>
    <w:rsid w:val="00646ACF"/>
    <w:rsid w:val="00646CD3"/>
    <w:rsid w:val="00647598"/>
    <w:rsid w:val="006476FB"/>
    <w:rsid w:val="00647D35"/>
    <w:rsid w:val="00650D96"/>
    <w:rsid w:val="006513D7"/>
    <w:rsid w:val="00651ADE"/>
    <w:rsid w:val="00651B8F"/>
    <w:rsid w:val="00651CF2"/>
    <w:rsid w:val="00651E3F"/>
    <w:rsid w:val="006522B1"/>
    <w:rsid w:val="0065271C"/>
    <w:rsid w:val="006529FD"/>
    <w:rsid w:val="00652AAC"/>
    <w:rsid w:val="00652CF2"/>
    <w:rsid w:val="00652CF5"/>
    <w:rsid w:val="00653704"/>
    <w:rsid w:val="0065387D"/>
    <w:rsid w:val="00653BC7"/>
    <w:rsid w:val="00653E5C"/>
    <w:rsid w:val="00653EEC"/>
    <w:rsid w:val="006547F8"/>
    <w:rsid w:val="00654A99"/>
    <w:rsid w:val="00654C28"/>
    <w:rsid w:val="00654D82"/>
    <w:rsid w:val="0065515E"/>
    <w:rsid w:val="00655397"/>
    <w:rsid w:val="00655417"/>
    <w:rsid w:val="00655651"/>
    <w:rsid w:val="0065569A"/>
    <w:rsid w:val="006557B0"/>
    <w:rsid w:val="00656561"/>
    <w:rsid w:val="00656568"/>
    <w:rsid w:val="00656B25"/>
    <w:rsid w:val="00656B28"/>
    <w:rsid w:val="00656EDD"/>
    <w:rsid w:val="0065726C"/>
    <w:rsid w:val="006573F3"/>
    <w:rsid w:val="006579F4"/>
    <w:rsid w:val="00657CEA"/>
    <w:rsid w:val="00660090"/>
    <w:rsid w:val="00660229"/>
    <w:rsid w:val="00660732"/>
    <w:rsid w:val="00660881"/>
    <w:rsid w:val="00660891"/>
    <w:rsid w:val="006608A1"/>
    <w:rsid w:val="00660994"/>
    <w:rsid w:val="00660F08"/>
    <w:rsid w:val="00660F9D"/>
    <w:rsid w:val="006610FA"/>
    <w:rsid w:val="006611D3"/>
    <w:rsid w:val="00661D0F"/>
    <w:rsid w:val="00662369"/>
    <w:rsid w:val="006627DE"/>
    <w:rsid w:val="006628CF"/>
    <w:rsid w:val="00662C95"/>
    <w:rsid w:val="00663201"/>
    <w:rsid w:val="00663585"/>
    <w:rsid w:val="00664106"/>
    <w:rsid w:val="0066412D"/>
    <w:rsid w:val="00665B1C"/>
    <w:rsid w:val="00665B95"/>
    <w:rsid w:val="00665CC4"/>
    <w:rsid w:val="00665E7E"/>
    <w:rsid w:val="006663C0"/>
    <w:rsid w:val="006664C8"/>
    <w:rsid w:val="00666E1D"/>
    <w:rsid w:val="006670FF"/>
    <w:rsid w:val="00667894"/>
    <w:rsid w:val="00667A58"/>
    <w:rsid w:val="00667ADF"/>
    <w:rsid w:val="00667B5A"/>
    <w:rsid w:val="00667F45"/>
    <w:rsid w:val="00670084"/>
    <w:rsid w:val="00670459"/>
    <w:rsid w:val="00670B44"/>
    <w:rsid w:val="00670C5A"/>
    <w:rsid w:val="0067133D"/>
    <w:rsid w:val="006718F8"/>
    <w:rsid w:val="00671E81"/>
    <w:rsid w:val="006726AB"/>
    <w:rsid w:val="00672D22"/>
    <w:rsid w:val="00672DF1"/>
    <w:rsid w:val="00673261"/>
    <w:rsid w:val="00673D7E"/>
    <w:rsid w:val="0067445E"/>
    <w:rsid w:val="00674650"/>
    <w:rsid w:val="0067466A"/>
    <w:rsid w:val="0067469C"/>
    <w:rsid w:val="0067476C"/>
    <w:rsid w:val="006747C8"/>
    <w:rsid w:val="00674887"/>
    <w:rsid w:val="00674C62"/>
    <w:rsid w:val="00674EEF"/>
    <w:rsid w:val="006750B5"/>
    <w:rsid w:val="00675415"/>
    <w:rsid w:val="00675B97"/>
    <w:rsid w:val="00675D39"/>
    <w:rsid w:val="0067648A"/>
    <w:rsid w:val="0067651F"/>
    <w:rsid w:val="00676665"/>
    <w:rsid w:val="0067765C"/>
    <w:rsid w:val="00677B0B"/>
    <w:rsid w:val="006805F8"/>
    <w:rsid w:val="006806FA"/>
    <w:rsid w:val="006808A2"/>
    <w:rsid w:val="006815B5"/>
    <w:rsid w:val="0068175B"/>
    <w:rsid w:val="00681799"/>
    <w:rsid w:val="006817B4"/>
    <w:rsid w:val="006825C5"/>
    <w:rsid w:val="006825D1"/>
    <w:rsid w:val="0068280F"/>
    <w:rsid w:val="00682A4D"/>
    <w:rsid w:val="00682C7E"/>
    <w:rsid w:val="00683642"/>
    <w:rsid w:val="00684184"/>
    <w:rsid w:val="006842E1"/>
    <w:rsid w:val="00684AA6"/>
    <w:rsid w:val="0068500F"/>
    <w:rsid w:val="006853A1"/>
    <w:rsid w:val="006856C0"/>
    <w:rsid w:val="00685BF6"/>
    <w:rsid w:val="006862E1"/>
    <w:rsid w:val="006867D5"/>
    <w:rsid w:val="00686F7A"/>
    <w:rsid w:val="00686FED"/>
    <w:rsid w:val="006873FC"/>
    <w:rsid w:val="00687594"/>
    <w:rsid w:val="006877DB"/>
    <w:rsid w:val="00687C17"/>
    <w:rsid w:val="00690095"/>
    <w:rsid w:val="0069017A"/>
    <w:rsid w:val="006902E1"/>
    <w:rsid w:val="00690490"/>
    <w:rsid w:val="00690865"/>
    <w:rsid w:val="0069179A"/>
    <w:rsid w:val="006918EE"/>
    <w:rsid w:val="00691BA0"/>
    <w:rsid w:val="00691F11"/>
    <w:rsid w:val="00692682"/>
    <w:rsid w:val="00692A6A"/>
    <w:rsid w:val="00692A98"/>
    <w:rsid w:val="00692E8E"/>
    <w:rsid w:val="00692F61"/>
    <w:rsid w:val="00692F75"/>
    <w:rsid w:val="00694373"/>
    <w:rsid w:val="0069504A"/>
    <w:rsid w:val="00695558"/>
    <w:rsid w:val="00695699"/>
    <w:rsid w:val="00695FEA"/>
    <w:rsid w:val="0069618B"/>
    <w:rsid w:val="0069658E"/>
    <w:rsid w:val="00696C66"/>
    <w:rsid w:val="00696CF2"/>
    <w:rsid w:val="006972F0"/>
    <w:rsid w:val="00697602"/>
    <w:rsid w:val="006A05A5"/>
    <w:rsid w:val="006A0CBB"/>
    <w:rsid w:val="006A1353"/>
    <w:rsid w:val="006A150C"/>
    <w:rsid w:val="006A1CFB"/>
    <w:rsid w:val="006A1D0F"/>
    <w:rsid w:val="006A263A"/>
    <w:rsid w:val="006A27B2"/>
    <w:rsid w:val="006A2B85"/>
    <w:rsid w:val="006A2C54"/>
    <w:rsid w:val="006A2D02"/>
    <w:rsid w:val="006A315E"/>
    <w:rsid w:val="006A3358"/>
    <w:rsid w:val="006A3A10"/>
    <w:rsid w:val="006A3A7F"/>
    <w:rsid w:val="006A3B3B"/>
    <w:rsid w:val="006A4320"/>
    <w:rsid w:val="006A4848"/>
    <w:rsid w:val="006A48AC"/>
    <w:rsid w:val="006A4A7F"/>
    <w:rsid w:val="006A4F83"/>
    <w:rsid w:val="006A5D0E"/>
    <w:rsid w:val="006A5DB4"/>
    <w:rsid w:val="006A6971"/>
    <w:rsid w:val="006A6E83"/>
    <w:rsid w:val="006A7AC1"/>
    <w:rsid w:val="006A7EC8"/>
    <w:rsid w:val="006A7F13"/>
    <w:rsid w:val="006A7F66"/>
    <w:rsid w:val="006B0442"/>
    <w:rsid w:val="006B04EF"/>
    <w:rsid w:val="006B14ED"/>
    <w:rsid w:val="006B1EEA"/>
    <w:rsid w:val="006B2746"/>
    <w:rsid w:val="006B2AF3"/>
    <w:rsid w:val="006B2E37"/>
    <w:rsid w:val="006B2FC5"/>
    <w:rsid w:val="006B33CC"/>
    <w:rsid w:val="006B38B5"/>
    <w:rsid w:val="006B463E"/>
    <w:rsid w:val="006B47E0"/>
    <w:rsid w:val="006B4BDB"/>
    <w:rsid w:val="006B4DE8"/>
    <w:rsid w:val="006B50FA"/>
    <w:rsid w:val="006B5190"/>
    <w:rsid w:val="006B5F2F"/>
    <w:rsid w:val="006B6207"/>
    <w:rsid w:val="006B634D"/>
    <w:rsid w:val="006B6698"/>
    <w:rsid w:val="006B6C33"/>
    <w:rsid w:val="006B6D61"/>
    <w:rsid w:val="006B6F08"/>
    <w:rsid w:val="006B77AB"/>
    <w:rsid w:val="006B77E4"/>
    <w:rsid w:val="006C0355"/>
    <w:rsid w:val="006C03A9"/>
    <w:rsid w:val="006C03B5"/>
    <w:rsid w:val="006C0488"/>
    <w:rsid w:val="006C065B"/>
    <w:rsid w:val="006C0D58"/>
    <w:rsid w:val="006C1590"/>
    <w:rsid w:val="006C2612"/>
    <w:rsid w:val="006C29CF"/>
    <w:rsid w:val="006C2A05"/>
    <w:rsid w:val="006C2B2A"/>
    <w:rsid w:val="006C2FB8"/>
    <w:rsid w:val="006C2FC4"/>
    <w:rsid w:val="006C3394"/>
    <w:rsid w:val="006C3596"/>
    <w:rsid w:val="006C372B"/>
    <w:rsid w:val="006C37D5"/>
    <w:rsid w:val="006C38FB"/>
    <w:rsid w:val="006C39BE"/>
    <w:rsid w:val="006C3AE8"/>
    <w:rsid w:val="006C3BE6"/>
    <w:rsid w:val="006C3EF4"/>
    <w:rsid w:val="006C3F66"/>
    <w:rsid w:val="006C4832"/>
    <w:rsid w:val="006C4D50"/>
    <w:rsid w:val="006C4F31"/>
    <w:rsid w:val="006C4FA2"/>
    <w:rsid w:val="006C5A7D"/>
    <w:rsid w:val="006C5B74"/>
    <w:rsid w:val="006C5C5B"/>
    <w:rsid w:val="006C5F0E"/>
    <w:rsid w:val="006C5F9B"/>
    <w:rsid w:val="006C67C7"/>
    <w:rsid w:val="006C6843"/>
    <w:rsid w:val="006C6892"/>
    <w:rsid w:val="006C6950"/>
    <w:rsid w:val="006C6C50"/>
    <w:rsid w:val="006C6FA5"/>
    <w:rsid w:val="006C70AB"/>
    <w:rsid w:val="006C71FB"/>
    <w:rsid w:val="006C7BC3"/>
    <w:rsid w:val="006C7CDD"/>
    <w:rsid w:val="006C7D03"/>
    <w:rsid w:val="006C7D96"/>
    <w:rsid w:val="006D0146"/>
    <w:rsid w:val="006D0182"/>
    <w:rsid w:val="006D042E"/>
    <w:rsid w:val="006D08AE"/>
    <w:rsid w:val="006D0985"/>
    <w:rsid w:val="006D0A30"/>
    <w:rsid w:val="006D0B03"/>
    <w:rsid w:val="006D0B77"/>
    <w:rsid w:val="006D0DC5"/>
    <w:rsid w:val="006D159D"/>
    <w:rsid w:val="006D1ABF"/>
    <w:rsid w:val="006D1BCA"/>
    <w:rsid w:val="006D2058"/>
    <w:rsid w:val="006D212E"/>
    <w:rsid w:val="006D2A9C"/>
    <w:rsid w:val="006D2C3C"/>
    <w:rsid w:val="006D30D1"/>
    <w:rsid w:val="006D30E6"/>
    <w:rsid w:val="006D34D9"/>
    <w:rsid w:val="006D35B4"/>
    <w:rsid w:val="006D516E"/>
    <w:rsid w:val="006D523D"/>
    <w:rsid w:val="006D53B5"/>
    <w:rsid w:val="006D669F"/>
    <w:rsid w:val="006D677D"/>
    <w:rsid w:val="006D6C2A"/>
    <w:rsid w:val="006D6C75"/>
    <w:rsid w:val="006D7167"/>
    <w:rsid w:val="006D7169"/>
    <w:rsid w:val="006D717B"/>
    <w:rsid w:val="006D730C"/>
    <w:rsid w:val="006D7810"/>
    <w:rsid w:val="006D7EFC"/>
    <w:rsid w:val="006E006F"/>
    <w:rsid w:val="006E064C"/>
    <w:rsid w:val="006E0AD6"/>
    <w:rsid w:val="006E0C02"/>
    <w:rsid w:val="006E10A7"/>
    <w:rsid w:val="006E1452"/>
    <w:rsid w:val="006E16E6"/>
    <w:rsid w:val="006E1727"/>
    <w:rsid w:val="006E1ECC"/>
    <w:rsid w:val="006E2D78"/>
    <w:rsid w:val="006E2E2A"/>
    <w:rsid w:val="006E3558"/>
    <w:rsid w:val="006E390D"/>
    <w:rsid w:val="006E41D3"/>
    <w:rsid w:val="006E4F7B"/>
    <w:rsid w:val="006E50AC"/>
    <w:rsid w:val="006E5442"/>
    <w:rsid w:val="006E5517"/>
    <w:rsid w:val="006E563C"/>
    <w:rsid w:val="006E564E"/>
    <w:rsid w:val="006E5668"/>
    <w:rsid w:val="006E5B64"/>
    <w:rsid w:val="006E5CE9"/>
    <w:rsid w:val="006E64EB"/>
    <w:rsid w:val="006E6706"/>
    <w:rsid w:val="006E673E"/>
    <w:rsid w:val="006E6835"/>
    <w:rsid w:val="006E6B0E"/>
    <w:rsid w:val="006E70D7"/>
    <w:rsid w:val="006E7539"/>
    <w:rsid w:val="006E7BA8"/>
    <w:rsid w:val="006E7C54"/>
    <w:rsid w:val="006F093F"/>
    <w:rsid w:val="006F0A12"/>
    <w:rsid w:val="006F0BA8"/>
    <w:rsid w:val="006F0D1F"/>
    <w:rsid w:val="006F0E23"/>
    <w:rsid w:val="006F0EB1"/>
    <w:rsid w:val="006F0F10"/>
    <w:rsid w:val="006F1F45"/>
    <w:rsid w:val="006F2334"/>
    <w:rsid w:val="006F3127"/>
    <w:rsid w:val="006F31B8"/>
    <w:rsid w:val="006F3318"/>
    <w:rsid w:val="006F3935"/>
    <w:rsid w:val="006F3AD6"/>
    <w:rsid w:val="006F3C7B"/>
    <w:rsid w:val="006F3F4C"/>
    <w:rsid w:val="006F4409"/>
    <w:rsid w:val="006F466B"/>
    <w:rsid w:val="006F49C4"/>
    <w:rsid w:val="006F4EAF"/>
    <w:rsid w:val="006F4F07"/>
    <w:rsid w:val="006F5135"/>
    <w:rsid w:val="006F56AE"/>
    <w:rsid w:val="006F59B0"/>
    <w:rsid w:val="006F5B07"/>
    <w:rsid w:val="006F6156"/>
    <w:rsid w:val="006F6264"/>
    <w:rsid w:val="006F63B0"/>
    <w:rsid w:val="006F7511"/>
    <w:rsid w:val="006F76F9"/>
    <w:rsid w:val="006F7B87"/>
    <w:rsid w:val="00700960"/>
    <w:rsid w:val="00700AB6"/>
    <w:rsid w:val="00701A48"/>
    <w:rsid w:val="00701B60"/>
    <w:rsid w:val="00701BF4"/>
    <w:rsid w:val="00702525"/>
    <w:rsid w:val="00702C39"/>
    <w:rsid w:val="00702C53"/>
    <w:rsid w:val="007034F1"/>
    <w:rsid w:val="00703608"/>
    <w:rsid w:val="007036EB"/>
    <w:rsid w:val="00703A3D"/>
    <w:rsid w:val="00703B22"/>
    <w:rsid w:val="00703B7F"/>
    <w:rsid w:val="00704106"/>
    <w:rsid w:val="00704C24"/>
    <w:rsid w:val="007050EC"/>
    <w:rsid w:val="00705476"/>
    <w:rsid w:val="0070605D"/>
    <w:rsid w:val="007062AA"/>
    <w:rsid w:val="0070671B"/>
    <w:rsid w:val="007070E1"/>
    <w:rsid w:val="007071FE"/>
    <w:rsid w:val="00707812"/>
    <w:rsid w:val="00707D28"/>
    <w:rsid w:val="00707D4C"/>
    <w:rsid w:val="007109BD"/>
    <w:rsid w:val="00710BAF"/>
    <w:rsid w:val="00710C3A"/>
    <w:rsid w:val="00710E21"/>
    <w:rsid w:val="007113AE"/>
    <w:rsid w:val="007113C5"/>
    <w:rsid w:val="007114C7"/>
    <w:rsid w:val="0071169A"/>
    <w:rsid w:val="00711743"/>
    <w:rsid w:val="00712077"/>
    <w:rsid w:val="0071210A"/>
    <w:rsid w:val="007121E9"/>
    <w:rsid w:val="007122A3"/>
    <w:rsid w:val="00712CC1"/>
    <w:rsid w:val="00713027"/>
    <w:rsid w:val="00713265"/>
    <w:rsid w:val="0071338B"/>
    <w:rsid w:val="00713678"/>
    <w:rsid w:val="007136E4"/>
    <w:rsid w:val="00713C7C"/>
    <w:rsid w:val="00714382"/>
    <w:rsid w:val="00714AE2"/>
    <w:rsid w:val="00714DF4"/>
    <w:rsid w:val="007150DA"/>
    <w:rsid w:val="0071516E"/>
    <w:rsid w:val="007155A3"/>
    <w:rsid w:val="00715DCD"/>
    <w:rsid w:val="00716207"/>
    <w:rsid w:val="00716726"/>
    <w:rsid w:val="007167E6"/>
    <w:rsid w:val="00716C7F"/>
    <w:rsid w:val="00716FD5"/>
    <w:rsid w:val="007170A3"/>
    <w:rsid w:val="00717156"/>
    <w:rsid w:val="007172C3"/>
    <w:rsid w:val="00717350"/>
    <w:rsid w:val="00717380"/>
    <w:rsid w:val="00720052"/>
    <w:rsid w:val="007205B8"/>
    <w:rsid w:val="0072088F"/>
    <w:rsid w:val="00721065"/>
    <w:rsid w:val="007210DE"/>
    <w:rsid w:val="0072131D"/>
    <w:rsid w:val="00721979"/>
    <w:rsid w:val="00721A7C"/>
    <w:rsid w:val="0072214C"/>
    <w:rsid w:val="00722294"/>
    <w:rsid w:val="0072258F"/>
    <w:rsid w:val="007225E4"/>
    <w:rsid w:val="00722936"/>
    <w:rsid w:val="007229DA"/>
    <w:rsid w:val="00722B8F"/>
    <w:rsid w:val="00722FCF"/>
    <w:rsid w:val="0072366C"/>
    <w:rsid w:val="0072396E"/>
    <w:rsid w:val="007239AE"/>
    <w:rsid w:val="00723B1B"/>
    <w:rsid w:val="00723C2A"/>
    <w:rsid w:val="00724361"/>
    <w:rsid w:val="00724A26"/>
    <w:rsid w:val="00725116"/>
    <w:rsid w:val="007251C3"/>
    <w:rsid w:val="0072566B"/>
    <w:rsid w:val="007257B2"/>
    <w:rsid w:val="00725D2E"/>
    <w:rsid w:val="00725F47"/>
    <w:rsid w:val="00726417"/>
    <w:rsid w:val="00726652"/>
    <w:rsid w:val="007268E9"/>
    <w:rsid w:val="007269FB"/>
    <w:rsid w:val="00726B9D"/>
    <w:rsid w:val="0072741B"/>
    <w:rsid w:val="00727430"/>
    <w:rsid w:val="0072744D"/>
    <w:rsid w:val="00727579"/>
    <w:rsid w:val="0072775C"/>
    <w:rsid w:val="007279FE"/>
    <w:rsid w:val="00727AA5"/>
    <w:rsid w:val="00727CFB"/>
    <w:rsid w:val="00727D83"/>
    <w:rsid w:val="00730084"/>
    <w:rsid w:val="0073071E"/>
    <w:rsid w:val="00730E26"/>
    <w:rsid w:val="00730F81"/>
    <w:rsid w:val="00731252"/>
    <w:rsid w:val="00731319"/>
    <w:rsid w:val="00731FE9"/>
    <w:rsid w:val="007323FE"/>
    <w:rsid w:val="007332E9"/>
    <w:rsid w:val="007338BF"/>
    <w:rsid w:val="0073394A"/>
    <w:rsid w:val="00733E02"/>
    <w:rsid w:val="0073452C"/>
    <w:rsid w:val="0073469E"/>
    <w:rsid w:val="00734B9B"/>
    <w:rsid w:val="00734EA7"/>
    <w:rsid w:val="007350F0"/>
    <w:rsid w:val="007353A6"/>
    <w:rsid w:val="00735712"/>
    <w:rsid w:val="007358EB"/>
    <w:rsid w:val="00735E8B"/>
    <w:rsid w:val="00735F06"/>
    <w:rsid w:val="007362E8"/>
    <w:rsid w:val="00736A7B"/>
    <w:rsid w:val="00736A97"/>
    <w:rsid w:val="00736C6F"/>
    <w:rsid w:val="007373C2"/>
    <w:rsid w:val="00737D45"/>
    <w:rsid w:val="007402F1"/>
    <w:rsid w:val="00740624"/>
    <w:rsid w:val="00740DAC"/>
    <w:rsid w:val="0074107A"/>
    <w:rsid w:val="0074155D"/>
    <w:rsid w:val="007416D2"/>
    <w:rsid w:val="00741C06"/>
    <w:rsid w:val="007420EC"/>
    <w:rsid w:val="00742768"/>
    <w:rsid w:val="00742D05"/>
    <w:rsid w:val="00743B10"/>
    <w:rsid w:val="00743D37"/>
    <w:rsid w:val="00743F78"/>
    <w:rsid w:val="0074402B"/>
    <w:rsid w:val="007444EC"/>
    <w:rsid w:val="007447D8"/>
    <w:rsid w:val="00744C1F"/>
    <w:rsid w:val="007456A3"/>
    <w:rsid w:val="00745705"/>
    <w:rsid w:val="00745C9E"/>
    <w:rsid w:val="00745CF6"/>
    <w:rsid w:val="0074627C"/>
    <w:rsid w:val="007462FB"/>
    <w:rsid w:val="0074650B"/>
    <w:rsid w:val="007465BA"/>
    <w:rsid w:val="0074674B"/>
    <w:rsid w:val="00746B5E"/>
    <w:rsid w:val="00746CAE"/>
    <w:rsid w:val="00747701"/>
    <w:rsid w:val="00750195"/>
    <w:rsid w:val="00750E3C"/>
    <w:rsid w:val="00751885"/>
    <w:rsid w:val="007519BB"/>
    <w:rsid w:val="00751B04"/>
    <w:rsid w:val="00751BBF"/>
    <w:rsid w:val="00751C2B"/>
    <w:rsid w:val="00752265"/>
    <w:rsid w:val="007525FD"/>
    <w:rsid w:val="00752C30"/>
    <w:rsid w:val="00752C81"/>
    <w:rsid w:val="00752CDC"/>
    <w:rsid w:val="00752D43"/>
    <w:rsid w:val="00752FB3"/>
    <w:rsid w:val="007530A1"/>
    <w:rsid w:val="007534BE"/>
    <w:rsid w:val="00753964"/>
    <w:rsid w:val="00753B5F"/>
    <w:rsid w:val="007540C8"/>
    <w:rsid w:val="0075428B"/>
    <w:rsid w:val="0075428F"/>
    <w:rsid w:val="00754416"/>
    <w:rsid w:val="00755098"/>
    <w:rsid w:val="00755867"/>
    <w:rsid w:val="0075594D"/>
    <w:rsid w:val="00755C20"/>
    <w:rsid w:val="0075623A"/>
    <w:rsid w:val="0075636A"/>
    <w:rsid w:val="00756BF4"/>
    <w:rsid w:val="0075700E"/>
    <w:rsid w:val="00757E9C"/>
    <w:rsid w:val="0076036B"/>
    <w:rsid w:val="00761284"/>
    <w:rsid w:val="0076185B"/>
    <w:rsid w:val="00761A53"/>
    <w:rsid w:val="00761E27"/>
    <w:rsid w:val="0076206A"/>
    <w:rsid w:val="007622B9"/>
    <w:rsid w:val="00762896"/>
    <w:rsid w:val="0076297B"/>
    <w:rsid w:val="007631C1"/>
    <w:rsid w:val="0076333D"/>
    <w:rsid w:val="007637DF"/>
    <w:rsid w:val="00763999"/>
    <w:rsid w:val="00763E12"/>
    <w:rsid w:val="00763E30"/>
    <w:rsid w:val="00763ECC"/>
    <w:rsid w:val="00763FC2"/>
    <w:rsid w:val="0076423E"/>
    <w:rsid w:val="0076451B"/>
    <w:rsid w:val="007649D9"/>
    <w:rsid w:val="00764ED8"/>
    <w:rsid w:val="007653C1"/>
    <w:rsid w:val="0076610B"/>
    <w:rsid w:val="0076635D"/>
    <w:rsid w:val="00766CBE"/>
    <w:rsid w:val="00766F3E"/>
    <w:rsid w:val="00767035"/>
    <w:rsid w:val="00767574"/>
    <w:rsid w:val="00770433"/>
    <w:rsid w:val="007704E1"/>
    <w:rsid w:val="007709FF"/>
    <w:rsid w:val="0077126B"/>
    <w:rsid w:val="007717DE"/>
    <w:rsid w:val="00771980"/>
    <w:rsid w:val="00771A8B"/>
    <w:rsid w:val="00771EDD"/>
    <w:rsid w:val="00772538"/>
    <w:rsid w:val="00772586"/>
    <w:rsid w:val="00772901"/>
    <w:rsid w:val="007729AF"/>
    <w:rsid w:val="00772DAA"/>
    <w:rsid w:val="00772F29"/>
    <w:rsid w:val="00772F6F"/>
    <w:rsid w:val="00773373"/>
    <w:rsid w:val="00773A5A"/>
    <w:rsid w:val="00773E7F"/>
    <w:rsid w:val="00774010"/>
    <w:rsid w:val="007741C0"/>
    <w:rsid w:val="0077426D"/>
    <w:rsid w:val="007749FF"/>
    <w:rsid w:val="00775200"/>
    <w:rsid w:val="007752B9"/>
    <w:rsid w:val="0077541B"/>
    <w:rsid w:val="00775991"/>
    <w:rsid w:val="00775ED9"/>
    <w:rsid w:val="00775F08"/>
    <w:rsid w:val="00775F3D"/>
    <w:rsid w:val="007766D3"/>
    <w:rsid w:val="00776DC6"/>
    <w:rsid w:val="007774A9"/>
    <w:rsid w:val="00777681"/>
    <w:rsid w:val="00777880"/>
    <w:rsid w:val="0077795B"/>
    <w:rsid w:val="00777C6A"/>
    <w:rsid w:val="00777E0C"/>
    <w:rsid w:val="00780463"/>
    <w:rsid w:val="007806A8"/>
    <w:rsid w:val="007806F6"/>
    <w:rsid w:val="00781085"/>
    <w:rsid w:val="0078138A"/>
    <w:rsid w:val="007815D3"/>
    <w:rsid w:val="00781743"/>
    <w:rsid w:val="00781936"/>
    <w:rsid w:val="00781A6D"/>
    <w:rsid w:val="00781AB8"/>
    <w:rsid w:val="00782A33"/>
    <w:rsid w:val="00782B34"/>
    <w:rsid w:val="00782BA0"/>
    <w:rsid w:val="00783570"/>
    <w:rsid w:val="0078387B"/>
    <w:rsid w:val="0078407E"/>
    <w:rsid w:val="00784C37"/>
    <w:rsid w:val="00784D10"/>
    <w:rsid w:val="0078500B"/>
    <w:rsid w:val="0078528E"/>
    <w:rsid w:val="0078545F"/>
    <w:rsid w:val="00785EA1"/>
    <w:rsid w:val="00786A24"/>
    <w:rsid w:val="00786B73"/>
    <w:rsid w:val="00786D7A"/>
    <w:rsid w:val="007871E6"/>
    <w:rsid w:val="00787A08"/>
    <w:rsid w:val="00787BAD"/>
    <w:rsid w:val="00787BB9"/>
    <w:rsid w:val="00787C5B"/>
    <w:rsid w:val="0079037A"/>
    <w:rsid w:val="00790432"/>
    <w:rsid w:val="007904E8"/>
    <w:rsid w:val="00790D80"/>
    <w:rsid w:val="0079111B"/>
    <w:rsid w:val="00791564"/>
    <w:rsid w:val="00791A4B"/>
    <w:rsid w:val="007925B7"/>
    <w:rsid w:val="007925CD"/>
    <w:rsid w:val="007926C1"/>
    <w:rsid w:val="007926ED"/>
    <w:rsid w:val="0079295D"/>
    <w:rsid w:val="00793607"/>
    <w:rsid w:val="00793CE7"/>
    <w:rsid w:val="00793D68"/>
    <w:rsid w:val="00793FDB"/>
    <w:rsid w:val="0079409C"/>
    <w:rsid w:val="007940E6"/>
    <w:rsid w:val="00794501"/>
    <w:rsid w:val="00794952"/>
    <w:rsid w:val="00794E62"/>
    <w:rsid w:val="007950E0"/>
    <w:rsid w:val="00795115"/>
    <w:rsid w:val="00795E20"/>
    <w:rsid w:val="0079602E"/>
    <w:rsid w:val="0079617E"/>
    <w:rsid w:val="007964C8"/>
    <w:rsid w:val="00797130"/>
    <w:rsid w:val="00797465"/>
    <w:rsid w:val="00797890"/>
    <w:rsid w:val="00797C3B"/>
    <w:rsid w:val="00797E6C"/>
    <w:rsid w:val="007A0609"/>
    <w:rsid w:val="007A0FE4"/>
    <w:rsid w:val="007A1068"/>
    <w:rsid w:val="007A1117"/>
    <w:rsid w:val="007A12E6"/>
    <w:rsid w:val="007A13DB"/>
    <w:rsid w:val="007A1613"/>
    <w:rsid w:val="007A277D"/>
    <w:rsid w:val="007A2CB1"/>
    <w:rsid w:val="007A315C"/>
    <w:rsid w:val="007A3388"/>
    <w:rsid w:val="007A3E6F"/>
    <w:rsid w:val="007A4192"/>
    <w:rsid w:val="007A43CC"/>
    <w:rsid w:val="007A47D8"/>
    <w:rsid w:val="007A487A"/>
    <w:rsid w:val="007A4AF7"/>
    <w:rsid w:val="007A4CE9"/>
    <w:rsid w:val="007A5290"/>
    <w:rsid w:val="007A557B"/>
    <w:rsid w:val="007A5C22"/>
    <w:rsid w:val="007A5E8D"/>
    <w:rsid w:val="007A5E95"/>
    <w:rsid w:val="007A60D1"/>
    <w:rsid w:val="007A623A"/>
    <w:rsid w:val="007A6583"/>
    <w:rsid w:val="007A6E10"/>
    <w:rsid w:val="007A734B"/>
    <w:rsid w:val="007A7374"/>
    <w:rsid w:val="007A79FC"/>
    <w:rsid w:val="007A7D2C"/>
    <w:rsid w:val="007A7DB5"/>
    <w:rsid w:val="007A7DBF"/>
    <w:rsid w:val="007B04E3"/>
    <w:rsid w:val="007B0949"/>
    <w:rsid w:val="007B1104"/>
    <w:rsid w:val="007B1830"/>
    <w:rsid w:val="007B1958"/>
    <w:rsid w:val="007B1BD9"/>
    <w:rsid w:val="007B1D85"/>
    <w:rsid w:val="007B231F"/>
    <w:rsid w:val="007B2681"/>
    <w:rsid w:val="007B29AF"/>
    <w:rsid w:val="007B2B5C"/>
    <w:rsid w:val="007B2BAB"/>
    <w:rsid w:val="007B2D31"/>
    <w:rsid w:val="007B2D52"/>
    <w:rsid w:val="007B2E0F"/>
    <w:rsid w:val="007B3033"/>
    <w:rsid w:val="007B3D65"/>
    <w:rsid w:val="007B3E2E"/>
    <w:rsid w:val="007B3EC5"/>
    <w:rsid w:val="007B4654"/>
    <w:rsid w:val="007B4666"/>
    <w:rsid w:val="007B49A9"/>
    <w:rsid w:val="007B4AD8"/>
    <w:rsid w:val="007B4FF5"/>
    <w:rsid w:val="007B503F"/>
    <w:rsid w:val="007B5BBD"/>
    <w:rsid w:val="007B5E60"/>
    <w:rsid w:val="007B64C6"/>
    <w:rsid w:val="007B6563"/>
    <w:rsid w:val="007B6624"/>
    <w:rsid w:val="007B677C"/>
    <w:rsid w:val="007B67FD"/>
    <w:rsid w:val="007B72A2"/>
    <w:rsid w:val="007B7431"/>
    <w:rsid w:val="007B7676"/>
    <w:rsid w:val="007B783A"/>
    <w:rsid w:val="007B799E"/>
    <w:rsid w:val="007B7ABD"/>
    <w:rsid w:val="007B7C12"/>
    <w:rsid w:val="007B7C22"/>
    <w:rsid w:val="007B7C3F"/>
    <w:rsid w:val="007B7FC3"/>
    <w:rsid w:val="007C02DF"/>
    <w:rsid w:val="007C075C"/>
    <w:rsid w:val="007C09F7"/>
    <w:rsid w:val="007C1247"/>
    <w:rsid w:val="007C1381"/>
    <w:rsid w:val="007C18F3"/>
    <w:rsid w:val="007C1959"/>
    <w:rsid w:val="007C1B81"/>
    <w:rsid w:val="007C1D0F"/>
    <w:rsid w:val="007C1FB6"/>
    <w:rsid w:val="007C2410"/>
    <w:rsid w:val="007C2970"/>
    <w:rsid w:val="007C33DB"/>
    <w:rsid w:val="007C4222"/>
    <w:rsid w:val="007C44B9"/>
    <w:rsid w:val="007C45B7"/>
    <w:rsid w:val="007C4944"/>
    <w:rsid w:val="007C49BD"/>
    <w:rsid w:val="007C54B7"/>
    <w:rsid w:val="007C5E17"/>
    <w:rsid w:val="007C609F"/>
    <w:rsid w:val="007C66BD"/>
    <w:rsid w:val="007C6E34"/>
    <w:rsid w:val="007D0352"/>
    <w:rsid w:val="007D04CC"/>
    <w:rsid w:val="007D0D62"/>
    <w:rsid w:val="007D12BA"/>
    <w:rsid w:val="007D1486"/>
    <w:rsid w:val="007D14A1"/>
    <w:rsid w:val="007D1648"/>
    <w:rsid w:val="007D1728"/>
    <w:rsid w:val="007D2185"/>
    <w:rsid w:val="007D2715"/>
    <w:rsid w:val="007D2E8B"/>
    <w:rsid w:val="007D36EF"/>
    <w:rsid w:val="007D38A2"/>
    <w:rsid w:val="007D38AC"/>
    <w:rsid w:val="007D3BCC"/>
    <w:rsid w:val="007D410A"/>
    <w:rsid w:val="007D46A9"/>
    <w:rsid w:val="007D46D6"/>
    <w:rsid w:val="007D4970"/>
    <w:rsid w:val="007D4FDB"/>
    <w:rsid w:val="007D5A11"/>
    <w:rsid w:val="007D5A49"/>
    <w:rsid w:val="007D5A69"/>
    <w:rsid w:val="007D5C18"/>
    <w:rsid w:val="007D5C80"/>
    <w:rsid w:val="007D627E"/>
    <w:rsid w:val="007D63B9"/>
    <w:rsid w:val="007D6466"/>
    <w:rsid w:val="007D6DFE"/>
    <w:rsid w:val="007D6ECC"/>
    <w:rsid w:val="007D722C"/>
    <w:rsid w:val="007D786A"/>
    <w:rsid w:val="007D7F1F"/>
    <w:rsid w:val="007E02DF"/>
    <w:rsid w:val="007E04DF"/>
    <w:rsid w:val="007E0A09"/>
    <w:rsid w:val="007E148B"/>
    <w:rsid w:val="007E15A9"/>
    <w:rsid w:val="007E1BFE"/>
    <w:rsid w:val="007E1F9C"/>
    <w:rsid w:val="007E2417"/>
    <w:rsid w:val="007E2565"/>
    <w:rsid w:val="007E314D"/>
    <w:rsid w:val="007E32C7"/>
    <w:rsid w:val="007E3722"/>
    <w:rsid w:val="007E3922"/>
    <w:rsid w:val="007E3A40"/>
    <w:rsid w:val="007E44F9"/>
    <w:rsid w:val="007E460F"/>
    <w:rsid w:val="007E503C"/>
    <w:rsid w:val="007E520F"/>
    <w:rsid w:val="007E53EC"/>
    <w:rsid w:val="007E5414"/>
    <w:rsid w:val="007E54F5"/>
    <w:rsid w:val="007E5BC0"/>
    <w:rsid w:val="007E5CF2"/>
    <w:rsid w:val="007E6082"/>
    <w:rsid w:val="007E6568"/>
    <w:rsid w:val="007E695F"/>
    <w:rsid w:val="007E6B6B"/>
    <w:rsid w:val="007E6F60"/>
    <w:rsid w:val="007E72C5"/>
    <w:rsid w:val="007E7C36"/>
    <w:rsid w:val="007E7EDC"/>
    <w:rsid w:val="007F001C"/>
    <w:rsid w:val="007F0338"/>
    <w:rsid w:val="007F05A9"/>
    <w:rsid w:val="007F0B3F"/>
    <w:rsid w:val="007F0BBB"/>
    <w:rsid w:val="007F0C38"/>
    <w:rsid w:val="007F1062"/>
    <w:rsid w:val="007F112F"/>
    <w:rsid w:val="007F13C5"/>
    <w:rsid w:val="007F16E6"/>
    <w:rsid w:val="007F17E9"/>
    <w:rsid w:val="007F19B1"/>
    <w:rsid w:val="007F1ECB"/>
    <w:rsid w:val="007F2357"/>
    <w:rsid w:val="007F249F"/>
    <w:rsid w:val="007F2766"/>
    <w:rsid w:val="007F27C2"/>
    <w:rsid w:val="007F2C04"/>
    <w:rsid w:val="007F2D5B"/>
    <w:rsid w:val="007F3377"/>
    <w:rsid w:val="007F39C1"/>
    <w:rsid w:val="007F3BE3"/>
    <w:rsid w:val="007F3CE2"/>
    <w:rsid w:val="007F3EA4"/>
    <w:rsid w:val="007F442E"/>
    <w:rsid w:val="007F47B2"/>
    <w:rsid w:val="007F558E"/>
    <w:rsid w:val="007F5E5E"/>
    <w:rsid w:val="007F6325"/>
    <w:rsid w:val="007F69BA"/>
    <w:rsid w:val="007F7276"/>
    <w:rsid w:val="007F7A00"/>
    <w:rsid w:val="007F7C93"/>
    <w:rsid w:val="0080017F"/>
    <w:rsid w:val="008006D6"/>
    <w:rsid w:val="008007CD"/>
    <w:rsid w:val="00801062"/>
    <w:rsid w:val="00801150"/>
    <w:rsid w:val="008012F6"/>
    <w:rsid w:val="00801B3A"/>
    <w:rsid w:val="00801BDC"/>
    <w:rsid w:val="00801CE9"/>
    <w:rsid w:val="008023CE"/>
    <w:rsid w:val="0080267F"/>
    <w:rsid w:val="00802769"/>
    <w:rsid w:val="008027B7"/>
    <w:rsid w:val="00802A6A"/>
    <w:rsid w:val="00802FFF"/>
    <w:rsid w:val="008030D4"/>
    <w:rsid w:val="008032C7"/>
    <w:rsid w:val="00803442"/>
    <w:rsid w:val="00803933"/>
    <w:rsid w:val="00803A3A"/>
    <w:rsid w:val="00803BD9"/>
    <w:rsid w:val="008040C0"/>
    <w:rsid w:val="00804D83"/>
    <w:rsid w:val="00805064"/>
    <w:rsid w:val="00805932"/>
    <w:rsid w:val="008061EA"/>
    <w:rsid w:val="008062E3"/>
    <w:rsid w:val="00806493"/>
    <w:rsid w:val="00806528"/>
    <w:rsid w:val="008067BC"/>
    <w:rsid w:val="00806AB9"/>
    <w:rsid w:val="00806E8F"/>
    <w:rsid w:val="00806F11"/>
    <w:rsid w:val="00806FA9"/>
    <w:rsid w:val="0080745D"/>
    <w:rsid w:val="008075F4"/>
    <w:rsid w:val="0080772C"/>
    <w:rsid w:val="00807836"/>
    <w:rsid w:val="0080792C"/>
    <w:rsid w:val="0080793F"/>
    <w:rsid w:val="00807CCA"/>
    <w:rsid w:val="00807CE3"/>
    <w:rsid w:val="00807EB2"/>
    <w:rsid w:val="0081031F"/>
    <w:rsid w:val="008108E9"/>
    <w:rsid w:val="008109FF"/>
    <w:rsid w:val="008114D4"/>
    <w:rsid w:val="008116AE"/>
    <w:rsid w:val="00811900"/>
    <w:rsid w:val="00811F48"/>
    <w:rsid w:val="008121FC"/>
    <w:rsid w:val="00812A9A"/>
    <w:rsid w:val="00812D9B"/>
    <w:rsid w:val="00812F8E"/>
    <w:rsid w:val="00812FE1"/>
    <w:rsid w:val="0081300B"/>
    <w:rsid w:val="00813427"/>
    <w:rsid w:val="00815233"/>
    <w:rsid w:val="00815484"/>
    <w:rsid w:val="008157FC"/>
    <w:rsid w:val="00816664"/>
    <w:rsid w:val="008167D1"/>
    <w:rsid w:val="00816A4B"/>
    <w:rsid w:val="00816AE5"/>
    <w:rsid w:val="00816B18"/>
    <w:rsid w:val="00816F20"/>
    <w:rsid w:val="00816F7B"/>
    <w:rsid w:val="008179BD"/>
    <w:rsid w:val="00817B5C"/>
    <w:rsid w:val="00817D40"/>
    <w:rsid w:val="00820069"/>
    <w:rsid w:val="00820426"/>
    <w:rsid w:val="00820557"/>
    <w:rsid w:val="00820963"/>
    <w:rsid w:val="00820A2D"/>
    <w:rsid w:val="00821319"/>
    <w:rsid w:val="008214CA"/>
    <w:rsid w:val="00821EE8"/>
    <w:rsid w:val="008224DD"/>
    <w:rsid w:val="00823158"/>
    <w:rsid w:val="0082341F"/>
    <w:rsid w:val="00823485"/>
    <w:rsid w:val="00823875"/>
    <w:rsid w:val="008238E1"/>
    <w:rsid w:val="008241D1"/>
    <w:rsid w:val="00824315"/>
    <w:rsid w:val="008246DB"/>
    <w:rsid w:val="008246F0"/>
    <w:rsid w:val="00824FAD"/>
    <w:rsid w:val="0082544A"/>
    <w:rsid w:val="008258AA"/>
    <w:rsid w:val="0082593E"/>
    <w:rsid w:val="00826004"/>
    <w:rsid w:val="00826116"/>
    <w:rsid w:val="00826ACC"/>
    <w:rsid w:val="00826C52"/>
    <w:rsid w:val="00826DEC"/>
    <w:rsid w:val="00826EA9"/>
    <w:rsid w:val="008271F1"/>
    <w:rsid w:val="00827624"/>
    <w:rsid w:val="0082788D"/>
    <w:rsid w:val="00827AD0"/>
    <w:rsid w:val="00827B80"/>
    <w:rsid w:val="00827E61"/>
    <w:rsid w:val="008303F1"/>
    <w:rsid w:val="00830526"/>
    <w:rsid w:val="00830604"/>
    <w:rsid w:val="00830735"/>
    <w:rsid w:val="00830794"/>
    <w:rsid w:val="0083081F"/>
    <w:rsid w:val="00830BB1"/>
    <w:rsid w:val="00830BC1"/>
    <w:rsid w:val="00831127"/>
    <w:rsid w:val="00831263"/>
    <w:rsid w:val="00831847"/>
    <w:rsid w:val="00831DD8"/>
    <w:rsid w:val="00831E94"/>
    <w:rsid w:val="0083244C"/>
    <w:rsid w:val="0083284D"/>
    <w:rsid w:val="0083297C"/>
    <w:rsid w:val="008337AF"/>
    <w:rsid w:val="0083398C"/>
    <w:rsid w:val="00833F25"/>
    <w:rsid w:val="0083424E"/>
    <w:rsid w:val="0083442E"/>
    <w:rsid w:val="00834610"/>
    <w:rsid w:val="00834822"/>
    <w:rsid w:val="008350AC"/>
    <w:rsid w:val="00835638"/>
    <w:rsid w:val="00835ADA"/>
    <w:rsid w:val="00835B04"/>
    <w:rsid w:val="00835C87"/>
    <w:rsid w:val="00837034"/>
    <w:rsid w:val="0083756D"/>
    <w:rsid w:val="00837B23"/>
    <w:rsid w:val="00837CB9"/>
    <w:rsid w:val="00840520"/>
    <w:rsid w:val="00840576"/>
    <w:rsid w:val="0084060F"/>
    <w:rsid w:val="00840C78"/>
    <w:rsid w:val="00840D1D"/>
    <w:rsid w:val="00840E13"/>
    <w:rsid w:val="00840ED7"/>
    <w:rsid w:val="00841128"/>
    <w:rsid w:val="0084131A"/>
    <w:rsid w:val="008416D9"/>
    <w:rsid w:val="0084179B"/>
    <w:rsid w:val="00841A87"/>
    <w:rsid w:val="00841ABB"/>
    <w:rsid w:val="00841BFD"/>
    <w:rsid w:val="00842C98"/>
    <w:rsid w:val="00842FB0"/>
    <w:rsid w:val="008430F3"/>
    <w:rsid w:val="008432A3"/>
    <w:rsid w:val="00843567"/>
    <w:rsid w:val="008436BF"/>
    <w:rsid w:val="008439DD"/>
    <w:rsid w:val="008444AC"/>
    <w:rsid w:val="00844889"/>
    <w:rsid w:val="008448CE"/>
    <w:rsid w:val="008448D7"/>
    <w:rsid w:val="00844FBA"/>
    <w:rsid w:val="00845397"/>
    <w:rsid w:val="008453CB"/>
    <w:rsid w:val="008456BF"/>
    <w:rsid w:val="00845852"/>
    <w:rsid w:val="008458F2"/>
    <w:rsid w:val="00845CC0"/>
    <w:rsid w:val="00845D84"/>
    <w:rsid w:val="00845E1E"/>
    <w:rsid w:val="00846653"/>
    <w:rsid w:val="00846721"/>
    <w:rsid w:val="00846987"/>
    <w:rsid w:val="00846D24"/>
    <w:rsid w:val="0084704F"/>
    <w:rsid w:val="008470F3"/>
    <w:rsid w:val="0084710B"/>
    <w:rsid w:val="008472A5"/>
    <w:rsid w:val="00847453"/>
    <w:rsid w:val="00847492"/>
    <w:rsid w:val="0085005D"/>
    <w:rsid w:val="00850107"/>
    <w:rsid w:val="008503C0"/>
    <w:rsid w:val="0085060C"/>
    <w:rsid w:val="008506C7"/>
    <w:rsid w:val="00850CA7"/>
    <w:rsid w:val="0085123E"/>
    <w:rsid w:val="00851572"/>
    <w:rsid w:val="0085179D"/>
    <w:rsid w:val="00851BF7"/>
    <w:rsid w:val="00851D2A"/>
    <w:rsid w:val="0085272D"/>
    <w:rsid w:val="00852A2A"/>
    <w:rsid w:val="00852CF5"/>
    <w:rsid w:val="0085424E"/>
    <w:rsid w:val="008544B2"/>
    <w:rsid w:val="00854C9E"/>
    <w:rsid w:val="00854FC3"/>
    <w:rsid w:val="0085538E"/>
    <w:rsid w:val="008555D4"/>
    <w:rsid w:val="0085570D"/>
    <w:rsid w:val="008558CB"/>
    <w:rsid w:val="00855A03"/>
    <w:rsid w:val="008561FB"/>
    <w:rsid w:val="008565F2"/>
    <w:rsid w:val="0085665C"/>
    <w:rsid w:val="00856704"/>
    <w:rsid w:val="00857127"/>
    <w:rsid w:val="0085733A"/>
    <w:rsid w:val="00857681"/>
    <w:rsid w:val="00857703"/>
    <w:rsid w:val="00857B7F"/>
    <w:rsid w:val="00857D66"/>
    <w:rsid w:val="00857FC7"/>
    <w:rsid w:val="0086000A"/>
    <w:rsid w:val="008601F0"/>
    <w:rsid w:val="008607D2"/>
    <w:rsid w:val="00860BAD"/>
    <w:rsid w:val="00860F1F"/>
    <w:rsid w:val="00860F6F"/>
    <w:rsid w:val="0086156B"/>
    <w:rsid w:val="008619B6"/>
    <w:rsid w:val="00861B97"/>
    <w:rsid w:val="00862350"/>
    <w:rsid w:val="008625A5"/>
    <w:rsid w:val="0086289B"/>
    <w:rsid w:val="00862FE2"/>
    <w:rsid w:val="0086306F"/>
    <w:rsid w:val="00863250"/>
    <w:rsid w:val="00863F8A"/>
    <w:rsid w:val="00864089"/>
    <w:rsid w:val="0086430D"/>
    <w:rsid w:val="00864342"/>
    <w:rsid w:val="00864C74"/>
    <w:rsid w:val="00864D99"/>
    <w:rsid w:val="008650B3"/>
    <w:rsid w:val="008657F8"/>
    <w:rsid w:val="00866398"/>
    <w:rsid w:val="00866A68"/>
    <w:rsid w:val="00867271"/>
    <w:rsid w:val="0086796A"/>
    <w:rsid w:val="00867EA0"/>
    <w:rsid w:val="0087073F"/>
    <w:rsid w:val="00870F2D"/>
    <w:rsid w:val="00870FC8"/>
    <w:rsid w:val="00870FEB"/>
    <w:rsid w:val="0087111E"/>
    <w:rsid w:val="00871403"/>
    <w:rsid w:val="008715EE"/>
    <w:rsid w:val="00871C21"/>
    <w:rsid w:val="00872721"/>
    <w:rsid w:val="0087273C"/>
    <w:rsid w:val="00872D59"/>
    <w:rsid w:val="00872D8F"/>
    <w:rsid w:val="008731D7"/>
    <w:rsid w:val="00873298"/>
    <w:rsid w:val="0087377A"/>
    <w:rsid w:val="008738A5"/>
    <w:rsid w:val="0087390B"/>
    <w:rsid w:val="00873941"/>
    <w:rsid w:val="00873959"/>
    <w:rsid w:val="00874380"/>
    <w:rsid w:val="00874595"/>
    <w:rsid w:val="00874AEC"/>
    <w:rsid w:val="00875382"/>
    <w:rsid w:val="00875752"/>
    <w:rsid w:val="008759F5"/>
    <w:rsid w:val="008761DE"/>
    <w:rsid w:val="00876EF6"/>
    <w:rsid w:val="00876F74"/>
    <w:rsid w:val="0087720F"/>
    <w:rsid w:val="00877E77"/>
    <w:rsid w:val="008804CD"/>
    <w:rsid w:val="008804EB"/>
    <w:rsid w:val="008806E4"/>
    <w:rsid w:val="008809D5"/>
    <w:rsid w:val="00880DC8"/>
    <w:rsid w:val="00880E4F"/>
    <w:rsid w:val="0088153A"/>
    <w:rsid w:val="00881C96"/>
    <w:rsid w:val="00882774"/>
    <w:rsid w:val="00882877"/>
    <w:rsid w:val="008828D6"/>
    <w:rsid w:val="00883102"/>
    <w:rsid w:val="00883595"/>
    <w:rsid w:val="0088378D"/>
    <w:rsid w:val="00884456"/>
    <w:rsid w:val="008844CF"/>
    <w:rsid w:val="0088483A"/>
    <w:rsid w:val="00884E0A"/>
    <w:rsid w:val="0088563D"/>
    <w:rsid w:val="00885DFA"/>
    <w:rsid w:val="00886054"/>
    <w:rsid w:val="008865DD"/>
    <w:rsid w:val="00886A14"/>
    <w:rsid w:val="00886E19"/>
    <w:rsid w:val="00886EB0"/>
    <w:rsid w:val="00887B23"/>
    <w:rsid w:val="00887F31"/>
    <w:rsid w:val="00887FA8"/>
    <w:rsid w:val="00890B50"/>
    <w:rsid w:val="00890C91"/>
    <w:rsid w:val="0089104A"/>
    <w:rsid w:val="0089116A"/>
    <w:rsid w:val="00891910"/>
    <w:rsid w:val="00891AA2"/>
    <w:rsid w:val="00892296"/>
    <w:rsid w:val="00892B24"/>
    <w:rsid w:val="0089307B"/>
    <w:rsid w:val="008935AB"/>
    <w:rsid w:val="00894253"/>
    <w:rsid w:val="00894A50"/>
    <w:rsid w:val="008958C4"/>
    <w:rsid w:val="00895D4F"/>
    <w:rsid w:val="00895E36"/>
    <w:rsid w:val="00895FF3"/>
    <w:rsid w:val="0089613C"/>
    <w:rsid w:val="00896227"/>
    <w:rsid w:val="00896491"/>
    <w:rsid w:val="008964E5"/>
    <w:rsid w:val="00896739"/>
    <w:rsid w:val="008968DC"/>
    <w:rsid w:val="00896918"/>
    <w:rsid w:val="00896C6A"/>
    <w:rsid w:val="00896D3C"/>
    <w:rsid w:val="0089703E"/>
    <w:rsid w:val="00897096"/>
    <w:rsid w:val="008977FC"/>
    <w:rsid w:val="00897C8E"/>
    <w:rsid w:val="00897E29"/>
    <w:rsid w:val="00897EE1"/>
    <w:rsid w:val="008A00EE"/>
    <w:rsid w:val="008A1563"/>
    <w:rsid w:val="008A15F2"/>
    <w:rsid w:val="008A1735"/>
    <w:rsid w:val="008A1816"/>
    <w:rsid w:val="008A1BB7"/>
    <w:rsid w:val="008A20ED"/>
    <w:rsid w:val="008A2144"/>
    <w:rsid w:val="008A244A"/>
    <w:rsid w:val="008A2CBD"/>
    <w:rsid w:val="008A2DA5"/>
    <w:rsid w:val="008A2E75"/>
    <w:rsid w:val="008A3541"/>
    <w:rsid w:val="008A35E2"/>
    <w:rsid w:val="008A37E8"/>
    <w:rsid w:val="008A3CDD"/>
    <w:rsid w:val="008A3F49"/>
    <w:rsid w:val="008A4713"/>
    <w:rsid w:val="008A4779"/>
    <w:rsid w:val="008A5236"/>
    <w:rsid w:val="008A5B65"/>
    <w:rsid w:val="008A5E24"/>
    <w:rsid w:val="008A603F"/>
    <w:rsid w:val="008A6683"/>
    <w:rsid w:val="008A6BF4"/>
    <w:rsid w:val="008A6FFB"/>
    <w:rsid w:val="008A71CC"/>
    <w:rsid w:val="008A74A8"/>
    <w:rsid w:val="008B0623"/>
    <w:rsid w:val="008B0A85"/>
    <w:rsid w:val="008B0B5B"/>
    <w:rsid w:val="008B0DD4"/>
    <w:rsid w:val="008B1D09"/>
    <w:rsid w:val="008B1E1E"/>
    <w:rsid w:val="008B20FD"/>
    <w:rsid w:val="008B2281"/>
    <w:rsid w:val="008B23AC"/>
    <w:rsid w:val="008B23BE"/>
    <w:rsid w:val="008B2624"/>
    <w:rsid w:val="008B26B8"/>
    <w:rsid w:val="008B297B"/>
    <w:rsid w:val="008B2DE0"/>
    <w:rsid w:val="008B3519"/>
    <w:rsid w:val="008B35E7"/>
    <w:rsid w:val="008B41B3"/>
    <w:rsid w:val="008B43DA"/>
    <w:rsid w:val="008B461C"/>
    <w:rsid w:val="008B4E24"/>
    <w:rsid w:val="008B4F34"/>
    <w:rsid w:val="008B5095"/>
    <w:rsid w:val="008B595F"/>
    <w:rsid w:val="008B5D3F"/>
    <w:rsid w:val="008B5EB2"/>
    <w:rsid w:val="008B6469"/>
    <w:rsid w:val="008B6678"/>
    <w:rsid w:val="008B695B"/>
    <w:rsid w:val="008B78F2"/>
    <w:rsid w:val="008B7E0A"/>
    <w:rsid w:val="008C0132"/>
    <w:rsid w:val="008C10A3"/>
    <w:rsid w:val="008C1187"/>
    <w:rsid w:val="008C12AA"/>
    <w:rsid w:val="008C160A"/>
    <w:rsid w:val="008C1BF3"/>
    <w:rsid w:val="008C1D21"/>
    <w:rsid w:val="008C22A6"/>
    <w:rsid w:val="008C24DE"/>
    <w:rsid w:val="008C26A9"/>
    <w:rsid w:val="008C28F3"/>
    <w:rsid w:val="008C2A05"/>
    <w:rsid w:val="008C3818"/>
    <w:rsid w:val="008C3973"/>
    <w:rsid w:val="008C3BFF"/>
    <w:rsid w:val="008C3C7D"/>
    <w:rsid w:val="008C3DB1"/>
    <w:rsid w:val="008C4B4B"/>
    <w:rsid w:val="008C4C53"/>
    <w:rsid w:val="008C50FB"/>
    <w:rsid w:val="008C56BD"/>
    <w:rsid w:val="008C5864"/>
    <w:rsid w:val="008C5C2D"/>
    <w:rsid w:val="008C678B"/>
    <w:rsid w:val="008C6CFB"/>
    <w:rsid w:val="008C789E"/>
    <w:rsid w:val="008D0864"/>
    <w:rsid w:val="008D09D8"/>
    <w:rsid w:val="008D0E24"/>
    <w:rsid w:val="008D1675"/>
    <w:rsid w:val="008D17B4"/>
    <w:rsid w:val="008D1F2A"/>
    <w:rsid w:val="008D2082"/>
    <w:rsid w:val="008D22DD"/>
    <w:rsid w:val="008D237A"/>
    <w:rsid w:val="008D27EA"/>
    <w:rsid w:val="008D2A0D"/>
    <w:rsid w:val="008D2BAF"/>
    <w:rsid w:val="008D2F38"/>
    <w:rsid w:val="008D3BDA"/>
    <w:rsid w:val="008D3DD6"/>
    <w:rsid w:val="008D4149"/>
    <w:rsid w:val="008D41C0"/>
    <w:rsid w:val="008D447A"/>
    <w:rsid w:val="008D4D76"/>
    <w:rsid w:val="008D4DB3"/>
    <w:rsid w:val="008D4E0E"/>
    <w:rsid w:val="008D4E62"/>
    <w:rsid w:val="008D4F04"/>
    <w:rsid w:val="008D525B"/>
    <w:rsid w:val="008D52B3"/>
    <w:rsid w:val="008D52C0"/>
    <w:rsid w:val="008D5446"/>
    <w:rsid w:val="008D5BD4"/>
    <w:rsid w:val="008D5D1C"/>
    <w:rsid w:val="008D66FE"/>
    <w:rsid w:val="008D68E8"/>
    <w:rsid w:val="008D6AA0"/>
    <w:rsid w:val="008D7006"/>
    <w:rsid w:val="008D74F9"/>
    <w:rsid w:val="008D7946"/>
    <w:rsid w:val="008D7D65"/>
    <w:rsid w:val="008E06A2"/>
    <w:rsid w:val="008E07A6"/>
    <w:rsid w:val="008E0ABC"/>
    <w:rsid w:val="008E12D1"/>
    <w:rsid w:val="008E1B1C"/>
    <w:rsid w:val="008E217D"/>
    <w:rsid w:val="008E2D2C"/>
    <w:rsid w:val="008E2F46"/>
    <w:rsid w:val="008E32BD"/>
    <w:rsid w:val="008E34B5"/>
    <w:rsid w:val="008E3FD9"/>
    <w:rsid w:val="008E4B6F"/>
    <w:rsid w:val="008E53E0"/>
    <w:rsid w:val="008E56BA"/>
    <w:rsid w:val="008E5FBD"/>
    <w:rsid w:val="008E6297"/>
    <w:rsid w:val="008E6767"/>
    <w:rsid w:val="008E6A62"/>
    <w:rsid w:val="008E6E89"/>
    <w:rsid w:val="008E7198"/>
    <w:rsid w:val="008E71F0"/>
    <w:rsid w:val="008E7438"/>
    <w:rsid w:val="008E74D3"/>
    <w:rsid w:val="008E74E5"/>
    <w:rsid w:val="008E7797"/>
    <w:rsid w:val="008E784C"/>
    <w:rsid w:val="008E789F"/>
    <w:rsid w:val="008E7959"/>
    <w:rsid w:val="008F0377"/>
    <w:rsid w:val="008F05DA"/>
    <w:rsid w:val="008F0CDD"/>
    <w:rsid w:val="008F0D8B"/>
    <w:rsid w:val="008F0FB8"/>
    <w:rsid w:val="008F133E"/>
    <w:rsid w:val="008F15C7"/>
    <w:rsid w:val="008F1860"/>
    <w:rsid w:val="008F18EF"/>
    <w:rsid w:val="008F199A"/>
    <w:rsid w:val="008F1C52"/>
    <w:rsid w:val="008F21F7"/>
    <w:rsid w:val="008F2995"/>
    <w:rsid w:val="008F299A"/>
    <w:rsid w:val="008F2A7F"/>
    <w:rsid w:val="008F2AA2"/>
    <w:rsid w:val="008F2ABE"/>
    <w:rsid w:val="008F2AD3"/>
    <w:rsid w:val="008F2F02"/>
    <w:rsid w:val="008F2F0A"/>
    <w:rsid w:val="008F2F3F"/>
    <w:rsid w:val="008F31B6"/>
    <w:rsid w:val="008F3245"/>
    <w:rsid w:val="008F336E"/>
    <w:rsid w:val="008F35A5"/>
    <w:rsid w:val="008F365F"/>
    <w:rsid w:val="008F38F1"/>
    <w:rsid w:val="008F4093"/>
    <w:rsid w:val="008F4779"/>
    <w:rsid w:val="008F4C4F"/>
    <w:rsid w:val="008F4D6B"/>
    <w:rsid w:val="008F4F60"/>
    <w:rsid w:val="008F5154"/>
    <w:rsid w:val="008F5A70"/>
    <w:rsid w:val="008F686C"/>
    <w:rsid w:val="008F6C93"/>
    <w:rsid w:val="008F72CA"/>
    <w:rsid w:val="008F731C"/>
    <w:rsid w:val="00900535"/>
    <w:rsid w:val="00900A9F"/>
    <w:rsid w:val="00900C33"/>
    <w:rsid w:val="00900CBC"/>
    <w:rsid w:val="009013A1"/>
    <w:rsid w:val="00901700"/>
    <w:rsid w:val="00901EF6"/>
    <w:rsid w:val="00902212"/>
    <w:rsid w:val="009024F8"/>
    <w:rsid w:val="009026FC"/>
    <w:rsid w:val="009027F0"/>
    <w:rsid w:val="00902C61"/>
    <w:rsid w:val="00903805"/>
    <w:rsid w:val="00903CBE"/>
    <w:rsid w:val="00903D71"/>
    <w:rsid w:val="00904200"/>
    <w:rsid w:val="00904A0E"/>
    <w:rsid w:val="00904CE4"/>
    <w:rsid w:val="009058AB"/>
    <w:rsid w:val="00905943"/>
    <w:rsid w:val="00905982"/>
    <w:rsid w:val="00905989"/>
    <w:rsid w:val="00905CC4"/>
    <w:rsid w:val="00905DDB"/>
    <w:rsid w:val="00905F1D"/>
    <w:rsid w:val="00905FE7"/>
    <w:rsid w:val="0090612D"/>
    <w:rsid w:val="00906506"/>
    <w:rsid w:val="00906BFC"/>
    <w:rsid w:val="00906D29"/>
    <w:rsid w:val="00907366"/>
    <w:rsid w:val="0090736B"/>
    <w:rsid w:val="00907B79"/>
    <w:rsid w:val="00910368"/>
    <w:rsid w:val="009108C4"/>
    <w:rsid w:val="00910913"/>
    <w:rsid w:val="00910C6D"/>
    <w:rsid w:val="00911055"/>
    <w:rsid w:val="009111E0"/>
    <w:rsid w:val="00911559"/>
    <w:rsid w:val="00911613"/>
    <w:rsid w:val="0091185E"/>
    <w:rsid w:val="00911C2D"/>
    <w:rsid w:val="00911D99"/>
    <w:rsid w:val="00911E0D"/>
    <w:rsid w:val="00911EAB"/>
    <w:rsid w:val="0091221D"/>
    <w:rsid w:val="0091345F"/>
    <w:rsid w:val="00913716"/>
    <w:rsid w:val="00913946"/>
    <w:rsid w:val="009139DC"/>
    <w:rsid w:val="0091501C"/>
    <w:rsid w:val="009156E7"/>
    <w:rsid w:val="00915BFF"/>
    <w:rsid w:val="009168DE"/>
    <w:rsid w:val="00916959"/>
    <w:rsid w:val="00916CBD"/>
    <w:rsid w:val="00916E3E"/>
    <w:rsid w:val="0091739E"/>
    <w:rsid w:val="0091745E"/>
    <w:rsid w:val="00920051"/>
    <w:rsid w:val="009206E5"/>
    <w:rsid w:val="00920708"/>
    <w:rsid w:val="0092090D"/>
    <w:rsid w:val="0092109C"/>
    <w:rsid w:val="00921225"/>
    <w:rsid w:val="00921677"/>
    <w:rsid w:val="00921B83"/>
    <w:rsid w:val="00921C43"/>
    <w:rsid w:val="00921DB9"/>
    <w:rsid w:val="0092251F"/>
    <w:rsid w:val="00922B9C"/>
    <w:rsid w:val="009236DA"/>
    <w:rsid w:val="0092371B"/>
    <w:rsid w:val="00923A06"/>
    <w:rsid w:val="009240C8"/>
    <w:rsid w:val="0092497F"/>
    <w:rsid w:val="00924A1A"/>
    <w:rsid w:val="00924CA6"/>
    <w:rsid w:val="00924F00"/>
    <w:rsid w:val="00925336"/>
    <w:rsid w:val="009254AB"/>
    <w:rsid w:val="009256FD"/>
    <w:rsid w:val="00925746"/>
    <w:rsid w:val="0092579F"/>
    <w:rsid w:val="009259E6"/>
    <w:rsid w:val="00926311"/>
    <w:rsid w:val="00926483"/>
    <w:rsid w:val="00927023"/>
    <w:rsid w:val="00927179"/>
    <w:rsid w:val="00927186"/>
    <w:rsid w:val="00927761"/>
    <w:rsid w:val="00927F39"/>
    <w:rsid w:val="0093015E"/>
    <w:rsid w:val="00931141"/>
    <w:rsid w:val="009311C3"/>
    <w:rsid w:val="009312F2"/>
    <w:rsid w:val="00931573"/>
    <w:rsid w:val="00931E76"/>
    <w:rsid w:val="00931FC0"/>
    <w:rsid w:val="00932661"/>
    <w:rsid w:val="0093281E"/>
    <w:rsid w:val="00933058"/>
    <w:rsid w:val="009330DC"/>
    <w:rsid w:val="0093326E"/>
    <w:rsid w:val="00933A0E"/>
    <w:rsid w:val="00933C3D"/>
    <w:rsid w:val="00933EA7"/>
    <w:rsid w:val="009340C8"/>
    <w:rsid w:val="009341B7"/>
    <w:rsid w:val="009342B1"/>
    <w:rsid w:val="0093446D"/>
    <w:rsid w:val="00935251"/>
    <w:rsid w:val="00935EBA"/>
    <w:rsid w:val="009361B9"/>
    <w:rsid w:val="009364AC"/>
    <w:rsid w:val="0093680F"/>
    <w:rsid w:val="00936D64"/>
    <w:rsid w:val="00936ED2"/>
    <w:rsid w:val="0093705D"/>
    <w:rsid w:val="00937107"/>
    <w:rsid w:val="00937769"/>
    <w:rsid w:val="00937797"/>
    <w:rsid w:val="00937DE7"/>
    <w:rsid w:val="0094098B"/>
    <w:rsid w:val="0094098C"/>
    <w:rsid w:val="009411DE"/>
    <w:rsid w:val="00941574"/>
    <w:rsid w:val="009420D8"/>
    <w:rsid w:val="009427D4"/>
    <w:rsid w:val="0094280A"/>
    <w:rsid w:val="00942A42"/>
    <w:rsid w:val="009430D3"/>
    <w:rsid w:val="00943719"/>
    <w:rsid w:val="00944D53"/>
    <w:rsid w:val="009450E6"/>
    <w:rsid w:val="009452AD"/>
    <w:rsid w:val="009457A7"/>
    <w:rsid w:val="00945804"/>
    <w:rsid w:val="00945877"/>
    <w:rsid w:val="00945A2B"/>
    <w:rsid w:val="00946805"/>
    <w:rsid w:val="00946883"/>
    <w:rsid w:val="00946CD9"/>
    <w:rsid w:val="00947140"/>
    <w:rsid w:val="009471AE"/>
    <w:rsid w:val="009471B9"/>
    <w:rsid w:val="009472D0"/>
    <w:rsid w:val="009472EC"/>
    <w:rsid w:val="009479D2"/>
    <w:rsid w:val="00950212"/>
    <w:rsid w:val="00950B77"/>
    <w:rsid w:val="00950F71"/>
    <w:rsid w:val="00950F82"/>
    <w:rsid w:val="00951553"/>
    <w:rsid w:val="00951C4C"/>
    <w:rsid w:val="00951F79"/>
    <w:rsid w:val="009524B1"/>
    <w:rsid w:val="00952A91"/>
    <w:rsid w:val="00952AC1"/>
    <w:rsid w:val="00953610"/>
    <w:rsid w:val="009537CA"/>
    <w:rsid w:val="00953E64"/>
    <w:rsid w:val="0095434D"/>
    <w:rsid w:val="009551DA"/>
    <w:rsid w:val="00955776"/>
    <w:rsid w:val="00955D13"/>
    <w:rsid w:val="00955D24"/>
    <w:rsid w:val="00955FC0"/>
    <w:rsid w:val="00956A7B"/>
    <w:rsid w:val="009570BD"/>
    <w:rsid w:val="009570DF"/>
    <w:rsid w:val="009571AA"/>
    <w:rsid w:val="00957602"/>
    <w:rsid w:val="00957730"/>
    <w:rsid w:val="00957A72"/>
    <w:rsid w:val="00957D2E"/>
    <w:rsid w:val="00957D57"/>
    <w:rsid w:val="00957F2B"/>
    <w:rsid w:val="0096056A"/>
    <w:rsid w:val="0096083B"/>
    <w:rsid w:val="00960F39"/>
    <w:rsid w:val="00961183"/>
    <w:rsid w:val="0096193A"/>
    <w:rsid w:val="00962B45"/>
    <w:rsid w:val="00962C11"/>
    <w:rsid w:val="00962EAE"/>
    <w:rsid w:val="009631FF"/>
    <w:rsid w:val="009635E9"/>
    <w:rsid w:val="00963802"/>
    <w:rsid w:val="00963F1B"/>
    <w:rsid w:val="0096402C"/>
    <w:rsid w:val="009642CA"/>
    <w:rsid w:val="00964981"/>
    <w:rsid w:val="0096541D"/>
    <w:rsid w:val="009656F1"/>
    <w:rsid w:val="0096578B"/>
    <w:rsid w:val="0096677D"/>
    <w:rsid w:val="00966A02"/>
    <w:rsid w:val="00966F7E"/>
    <w:rsid w:val="009673B5"/>
    <w:rsid w:val="0096744A"/>
    <w:rsid w:val="00967702"/>
    <w:rsid w:val="00970A7C"/>
    <w:rsid w:val="00970C77"/>
    <w:rsid w:val="00971527"/>
    <w:rsid w:val="009715AD"/>
    <w:rsid w:val="009717B2"/>
    <w:rsid w:val="0097246A"/>
    <w:rsid w:val="00972F40"/>
    <w:rsid w:val="00973033"/>
    <w:rsid w:val="0097353A"/>
    <w:rsid w:val="0097365E"/>
    <w:rsid w:val="0097380E"/>
    <w:rsid w:val="00973A3D"/>
    <w:rsid w:val="00973A69"/>
    <w:rsid w:val="00973CC8"/>
    <w:rsid w:val="00973D36"/>
    <w:rsid w:val="00973DE1"/>
    <w:rsid w:val="00974537"/>
    <w:rsid w:val="009755AF"/>
    <w:rsid w:val="00975937"/>
    <w:rsid w:val="00975CFE"/>
    <w:rsid w:val="009768AE"/>
    <w:rsid w:val="00976BEE"/>
    <w:rsid w:val="00976DFD"/>
    <w:rsid w:val="009771E3"/>
    <w:rsid w:val="00977C1C"/>
    <w:rsid w:val="00977DEF"/>
    <w:rsid w:val="00980459"/>
    <w:rsid w:val="00980625"/>
    <w:rsid w:val="00980D36"/>
    <w:rsid w:val="00981A4C"/>
    <w:rsid w:val="00981DF0"/>
    <w:rsid w:val="00982041"/>
    <w:rsid w:val="0098247F"/>
    <w:rsid w:val="00982DD8"/>
    <w:rsid w:val="00982E8F"/>
    <w:rsid w:val="00983D83"/>
    <w:rsid w:val="00983F05"/>
    <w:rsid w:val="00983F47"/>
    <w:rsid w:val="009849C3"/>
    <w:rsid w:val="00984A6D"/>
    <w:rsid w:val="00984BB5"/>
    <w:rsid w:val="009851D9"/>
    <w:rsid w:val="00985B5C"/>
    <w:rsid w:val="00986078"/>
    <w:rsid w:val="00986177"/>
    <w:rsid w:val="0098673B"/>
    <w:rsid w:val="009868EA"/>
    <w:rsid w:val="00986A5B"/>
    <w:rsid w:val="009870FF"/>
    <w:rsid w:val="009871D6"/>
    <w:rsid w:val="0098725E"/>
    <w:rsid w:val="009872EB"/>
    <w:rsid w:val="009873E6"/>
    <w:rsid w:val="00987B53"/>
    <w:rsid w:val="00987B9C"/>
    <w:rsid w:val="00987F1F"/>
    <w:rsid w:val="009901C9"/>
    <w:rsid w:val="009904B1"/>
    <w:rsid w:val="00991C4B"/>
    <w:rsid w:val="00991D3F"/>
    <w:rsid w:val="009923AC"/>
    <w:rsid w:val="0099263F"/>
    <w:rsid w:val="0099264D"/>
    <w:rsid w:val="0099363F"/>
    <w:rsid w:val="00993A7E"/>
    <w:rsid w:val="00993CCB"/>
    <w:rsid w:val="00995174"/>
    <w:rsid w:val="009951A9"/>
    <w:rsid w:val="0099522F"/>
    <w:rsid w:val="0099542C"/>
    <w:rsid w:val="00995FB1"/>
    <w:rsid w:val="00996AE6"/>
    <w:rsid w:val="00997136"/>
    <w:rsid w:val="0099727C"/>
    <w:rsid w:val="00997386"/>
    <w:rsid w:val="0099762E"/>
    <w:rsid w:val="00997ABB"/>
    <w:rsid w:val="00997C43"/>
    <w:rsid w:val="009A060E"/>
    <w:rsid w:val="009A08B9"/>
    <w:rsid w:val="009A0BC0"/>
    <w:rsid w:val="009A0C03"/>
    <w:rsid w:val="009A0CB6"/>
    <w:rsid w:val="009A10CD"/>
    <w:rsid w:val="009A13A7"/>
    <w:rsid w:val="009A14DC"/>
    <w:rsid w:val="009A18CF"/>
    <w:rsid w:val="009A1C4F"/>
    <w:rsid w:val="009A1CE7"/>
    <w:rsid w:val="009A1E77"/>
    <w:rsid w:val="009A1EE8"/>
    <w:rsid w:val="009A2304"/>
    <w:rsid w:val="009A2578"/>
    <w:rsid w:val="009A2BA2"/>
    <w:rsid w:val="009A3385"/>
    <w:rsid w:val="009A33E9"/>
    <w:rsid w:val="009A35A4"/>
    <w:rsid w:val="009A4F03"/>
    <w:rsid w:val="009A5F82"/>
    <w:rsid w:val="009A6279"/>
    <w:rsid w:val="009A6928"/>
    <w:rsid w:val="009A6CCA"/>
    <w:rsid w:val="009A7384"/>
    <w:rsid w:val="009A7AC7"/>
    <w:rsid w:val="009A7D49"/>
    <w:rsid w:val="009B00B2"/>
    <w:rsid w:val="009B0C86"/>
    <w:rsid w:val="009B0FF4"/>
    <w:rsid w:val="009B131F"/>
    <w:rsid w:val="009B1AB4"/>
    <w:rsid w:val="009B1E79"/>
    <w:rsid w:val="009B26C2"/>
    <w:rsid w:val="009B26C3"/>
    <w:rsid w:val="009B2796"/>
    <w:rsid w:val="009B32AC"/>
    <w:rsid w:val="009B34D5"/>
    <w:rsid w:val="009B3549"/>
    <w:rsid w:val="009B37D5"/>
    <w:rsid w:val="009B38FC"/>
    <w:rsid w:val="009B3C11"/>
    <w:rsid w:val="009B3F66"/>
    <w:rsid w:val="009B3F74"/>
    <w:rsid w:val="009B3FCD"/>
    <w:rsid w:val="009B4266"/>
    <w:rsid w:val="009B4702"/>
    <w:rsid w:val="009B4B71"/>
    <w:rsid w:val="009B4DB7"/>
    <w:rsid w:val="009B4FA5"/>
    <w:rsid w:val="009B56C9"/>
    <w:rsid w:val="009B587D"/>
    <w:rsid w:val="009B6008"/>
    <w:rsid w:val="009B610E"/>
    <w:rsid w:val="009B61B6"/>
    <w:rsid w:val="009B6202"/>
    <w:rsid w:val="009B62C6"/>
    <w:rsid w:val="009B630A"/>
    <w:rsid w:val="009B76F9"/>
    <w:rsid w:val="009B7909"/>
    <w:rsid w:val="009B7D9A"/>
    <w:rsid w:val="009B7EA6"/>
    <w:rsid w:val="009C00DA"/>
    <w:rsid w:val="009C0406"/>
    <w:rsid w:val="009C046C"/>
    <w:rsid w:val="009C06D4"/>
    <w:rsid w:val="009C15FE"/>
    <w:rsid w:val="009C2247"/>
    <w:rsid w:val="009C2571"/>
    <w:rsid w:val="009C2C71"/>
    <w:rsid w:val="009C2E39"/>
    <w:rsid w:val="009C2E5C"/>
    <w:rsid w:val="009C3543"/>
    <w:rsid w:val="009C3699"/>
    <w:rsid w:val="009C37E6"/>
    <w:rsid w:val="009C3AE8"/>
    <w:rsid w:val="009C42E6"/>
    <w:rsid w:val="009C4380"/>
    <w:rsid w:val="009C5162"/>
    <w:rsid w:val="009C5659"/>
    <w:rsid w:val="009C5A37"/>
    <w:rsid w:val="009C5E77"/>
    <w:rsid w:val="009C68EF"/>
    <w:rsid w:val="009C6971"/>
    <w:rsid w:val="009C734E"/>
    <w:rsid w:val="009C7593"/>
    <w:rsid w:val="009C7678"/>
    <w:rsid w:val="009C7860"/>
    <w:rsid w:val="009C7B42"/>
    <w:rsid w:val="009D00AE"/>
    <w:rsid w:val="009D0AE7"/>
    <w:rsid w:val="009D0ED7"/>
    <w:rsid w:val="009D10E4"/>
    <w:rsid w:val="009D1827"/>
    <w:rsid w:val="009D1FDE"/>
    <w:rsid w:val="009D20FB"/>
    <w:rsid w:val="009D2317"/>
    <w:rsid w:val="009D281D"/>
    <w:rsid w:val="009D2BDB"/>
    <w:rsid w:val="009D2D56"/>
    <w:rsid w:val="009D2FA9"/>
    <w:rsid w:val="009D3183"/>
    <w:rsid w:val="009D36DD"/>
    <w:rsid w:val="009D3F71"/>
    <w:rsid w:val="009D41E6"/>
    <w:rsid w:val="009D4213"/>
    <w:rsid w:val="009D4890"/>
    <w:rsid w:val="009D4B96"/>
    <w:rsid w:val="009D4D61"/>
    <w:rsid w:val="009D507E"/>
    <w:rsid w:val="009D56DB"/>
    <w:rsid w:val="009D56E6"/>
    <w:rsid w:val="009D56F3"/>
    <w:rsid w:val="009D575D"/>
    <w:rsid w:val="009D57B5"/>
    <w:rsid w:val="009D6CF9"/>
    <w:rsid w:val="009D7356"/>
    <w:rsid w:val="009D7733"/>
    <w:rsid w:val="009D7B43"/>
    <w:rsid w:val="009D7C18"/>
    <w:rsid w:val="009E053C"/>
    <w:rsid w:val="009E072E"/>
    <w:rsid w:val="009E0BCF"/>
    <w:rsid w:val="009E0C7F"/>
    <w:rsid w:val="009E0F48"/>
    <w:rsid w:val="009E1220"/>
    <w:rsid w:val="009E13FA"/>
    <w:rsid w:val="009E14F9"/>
    <w:rsid w:val="009E1812"/>
    <w:rsid w:val="009E231A"/>
    <w:rsid w:val="009E23E5"/>
    <w:rsid w:val="009E277E"/>
    <w:rsid w:val="009E2D98"/>
    <w:rsid w:val="009E339D"/>
    <w:rsid w:val="009E3500"/>
    <w:rsid w:val="009E3581"/>
    <w:rsid w:val="009E3862"/>
    <w:rsid w:val="009E3964"/>
    <w:rsid w:val="009E3E65"/>
    <w:rsid w:val="009E43CE"/>
    <w:rsid w:val="009E4890"/>
    <w:rsid w:val="009E4ABE"/>
    <w:rsid w:val="009E4C79"/>
    <w:rsid w:val="009E5262"/>
    <w:rsid w:val="009E54CC"/>
    <w:rsid w:val="009E54FD"/>
    <w:rsid w:val="009E5653"/>
    <w:rsid w:val="009E5975"/>
    <w:rsid w:val="009E5DF0"/>
    <w:rsid w:val="009E5FC9"/>
    <w:rsid w:val="009E65A6"/>
    <w:rsid w:val="009E6883"/>
    <w:rsid w:val="009E69A5"/>
    <w:rsid w:val="009E6A1C"/>
    <w:rsid w:val="009E6D5C"/>
    <w:rsid w:val="009E72F5"/>
    <w:rsid w:val="009E73BA"/>
    <w:rsid w:val="009E7CE4"/>
    <w:rsid w:val="009F02BB"/>
    <w:rsid w:val="009F14CA"/>
    <w:rsid w:val="009F18DA"/>
    <w:rsid w:val="009F1A6B"/>
    <w:rsid w:val="009F1BC3"/>
    <w:rsid w:val="009F1C5E"/>
    <w:rsid w:val="009F2057"/>
    <w:rsid w:val="009F21ED"/>
    <w:rsid w:val="009F25D0"/>
    <w:rsid w:val="009F29D6"/>
    <w:rsid w:val="009F2A85"/>
    <w:rsid w:val="009F39B9"/>
    <w:rsid w:val="009F5311"/>
    <w:rsid w:val="009F5925"/>
    <w:rsid w:val="009F637D"/>
    <w:rsid w:val="009F6496"/>
    <w:rsid w:val="009F672C"/>
    <w:rsid w:val="009F68A4"/>
    <w:rsid w:val="009F6F4D"/>
    <w:rsid w:val="009F6F5B"/>
    <w:rsid w:val="009F737C"/>
    <w:rsid w:val="009F7575"/>
    <w:rsid w:val="00A00818"/>
    <w:rsid w:val="00A008A7"/>
    <w:rsid w:val="00A008B2"/>
    <w:rsid w:val="00A00900"/>
    <w:rsid w:val="00A00991"/>
    <w:rsid w:val="00A009EB"/>
    <w:rsid w:val="00A0177A"/>
    <w:rsid w:val="00A018E2"/>
    <w:rsid w:val="00A02427"/>
    <w:rsid w:val="00A03281"/>
    <w:rsid w:val="00A03681"/>
    <w:rsid w:val="00A03998"/>
    <w:rsid w:val="00A03B01"/>
    <w:rsid w:val="00A03E7F"/>
    <w:rsid w:val="00A04141"/>
    <w:rsid w:val="00A04834"/>
    <w:rsid w:val="00A04F76"/>
    <w:rsid w:val="00A0571C"/>
    <w:rsid w:val="00A05D91"/>
    <w:rsid w:val="00A05E11"/>
    <w:rsid w:val="00A06211"/>
    <w:rsid w:val="00A066E3"/>
    <w:rsid w:val="00A0673D"/>
    <w:rsid w:val="00A06E1F"/>
    <w:rsid w:val="00A06EFF"/>
    <w:rsid w:val="00A07372"/>
    <w:rsid w:val="00A07528"/>
    <w:rsid w:val="00A0789A"/>
    <w:rsid w:val="00A07B99"/>
    <w:rsid w:val="00A07F85"/>
    <w:rsid w:val="00A10035"/>
    <w:rsid w:val="00A10738"/>
    <w:rsid w:val="00A10C10"/>
    <w:rsid w:val="00A10DCD"/>
    <w:rsid w:val="00A1105D"/>
    <w:rsid w:val="00A114E1"/>
    <w:rsid w:val="00A11551"/>
    <w:rsid w:val="00A11575"/>
    <w:rsid w:val="00A117FA"/>
    <w:rsid w:val="00A117FF"/>
    <w:rsid w:val="00A11EAB"/>
    <w:rsid w:val="00A11F2E"/>
    <w:rsid w:val="00A120BA"/>
    <w:rsid w:val="00A12522"/>
    <w:rsid w:val="00A125AC"/>
    <w:rsid w:val="00A128AA"/>
    <w:rsid w:val="00A129FC"/>
    <w:rsid w:val="00A12E18"/>
    <w:rsid w:val="00A12E52"/>
    <w:rsid w:val="00A132B9"/>
    <w:rsid w:val="00A133FA"/>
    <w:rsid w:val="00A138B1"/>
    <w:rsid w:val="00A13C02"/>
    <w:rsid w:val="00A13E0A"/>
    <w:rsid w:val="00A13FFE"/>
    <w:rsid w:val="00A14D63"/>
    <w:rsid w:val="00A1525D"/>
    <w:rsid w:val="00A15587"/>
    <w:rsid w:val="00A1640C"/>
    <w:rsid w:val="00A16529"/>
    <w:rsid w:val="00A16F91"/>
    <w:rsid w:val="00A1725E"/>
    <w:rsid w:val="00A17303"/>
    <w:rsid w:val="00A176D4"/>
    <w:rsid w:val="00A17D3C"/>
    <w:rsid w:val="00A20786"/>
    <w:rsid w:val="00A208FB"/>
    <w:rsid w:val="00A21108"/>
    <w:rsid w:val="00A213D0"/>
    <w:rsid w:val="00A21F09"/>
    <w:rsid w:val="00A2231F"/>
    <w:rsid w:val="00A22322"/>
    <w:rsid w:val="00A22E15"/>
    <w:rsid w:val="00A23789"/>
    <w:rsid w:val="00A23F50"/>
    <w:rsid w:val="00A23F5F"/>
    <w:rsid w:val="00A24188"/>
    <w:rsid w:val="00A2426B"/>
    <w:rsid w:val="00A24AED"/>
    <w:rsid w:val="00A24E7B"/>
    <w:rsid w:val="00A251D4"/>
    <w:rsid w:val="00A253DC"/>
    <w:rsid w:val="00A25507"/>
    <w:rsid w:val="00A25B43"/>
    <w:rsid w:val="00A25BED"/>
    <w:rsid w:val="00A2602B"/>
    <w:rsid w:val="00A265AA"/>
    <w:rsid w:val="00A2687D"/>
    <w:rsid w:val="00A26987"/>
    <w:rsid w:val="00A26E14"/>
    <w:rsid w:val="00A273DF"/>
    <w:rsid w:val="00A27EAD"/>
    <w:rsid w:val="00A27EB9"/>
    <w:rsid w:val="00A300B2"/>
    <w:rsid w:val="00A309FE"/>
    <w:rsid w:val="00A30C12"/>
    <w:rsid w:val="00A30D86"/>
    <w:rsid w:val="00A30E59"/>
    <w:rsid w:val="00A30ECA"/>
    <w:rsid w:val="00A311B4"/>
    <w:rsid w:val="00A31295"/>
    <w:rsid w:val="00A3188A"/>
    <w:rsid w:val="00A31A28"/>
    <w:rsid w:val="00A31DB1"/>
    <w:rsid w:val="00A325E8"/>
    <w:rsid w:val="00A32892"/>
    <w:rsid w:val="00A329D9"/>
    <w:rsid w:val="00A32B61"/>
    <w:rsid w:val="00A32BD5"/>
    <w:rsid w:val="00A32DBF"/>
    <w:rsid w:val="00A32DC8"/>
    <w:rsid w:val="00A3320E"/>
    <w:rsid w:val="00A3333A"/>
    <w:rsid w:val="00A3401E"/>
    <w:rsid w:val="00A34270"/>
    <w:rsid w:val="00A34FCC"/>
    <w:rsid w:val="00A354BC"/>
    <w:rsid w:val="00A35B73"/>
    <w:rsid w:val="00A3614C"/>
    <w:rsid w:val="00A36618"/>
    <w:rsid w:val="00A36CD0"/>
    <w:rsid w:val="00A37213"/>
    <w:rsid w:val="00A377D1"/>
    <w:rsid w:val="00A379CF"/>
    <w:rsid w:val="00A37E1A"/>
    <w:rsid w:val="00A37E6F"/>
    <w:rsid w:val="00A37E7B"/>
    <w:rsid w:val="00A4011A"/>
    <w:rsid w:val="00A407ED"/>
    <w:rsid w:val="00A40DAC"/>
    <w:rsid w:val="00A40E2D"/>
    <w:rsid w:val="00A410CB"/>
    <w:rsid w:val="00A416AF"/>
    <w:rsid w:val="00A41E30"/>
    <w:rsid w:val="00A41F27"/>
    <w:rsid w:val="00A423E9"/>
    <w:rsid w:val="00A42577"/>
    <w:rsid w:val="00A42E04"/>
    <w:rsid w:val="00A42F08"/>
    <w:rsid w:val="00A430F0"/>
    <w:rsid w:val="00A43378"/>
    <w:rsid w:val="00A4380C"/>
    <w:rsid w:val="00A43C36"/>
    <w:rsid w:val="00A44409"/>
    <w:rsid w:val="00A44435"/>
    <w:rsid w:val="00A447D8"/>
    <w:rsid w:val="00A4521E"/>
    <w:rsid w:val="00A459C1"/>
    <w:rsid w:val="00A45A8E"/>
    <w:rsid w:val="00A46724"/>
    <w:rsid w:val="00A46A57"/>
    <w:rsid w:val="00A46BB5"/>
    <w:rsid w:val="00A46C77"/>
    <w:rsid w:val="00A46EC5"/>
    <w:rsid w:val="00A46FC2"/>
    <w:rsid w:val="00A47015"/>
    <w:rsid w:val="00A478F8"/>
    <w:rsid w:val="00A50692"/>
    <w:rsid w:val="00A50A0C"/>
    <w:rsid w:val="00A50A21"/>
    <w:rsid w:val="00A50D7B"/>
    <w:rsid w:val="00A51167"/>
    <w:rsid w:val="00A511AD"/>
    <w:rsid w:val="00A511C6"/>
    <w:rsid w:val="00A51633"/>
    <w:rsid w:val="00A5169D"/>
    <w:rsid w:val="00A51788"/>
    <w:rsid w:val="00A519E7"/>
    <w:rsid w:val="00A51C87"/>
    <w:rsid w:val="00A51E55"/>
    <w:rsid w:val="00A523CF"/>
    <w:rsid w:val="00A523E5"/>
    <w:rsid w:val="00A5260E"/>
    <w:rsid w:val="00A5272C"/>
    <w:rsid w:val="00A5292A"/>
    <w:rsid w:val="00A52BBE"/>
    <w:rsid w:val="00A532CB"/>
    <w:rsid w:val="00A53585"/>
    <w:rsid w:val="00A536A4"/>
    <w:rsid w:val="00A5386E"/>
    <w:rsid w:val="00A53975"/>
    <w:rsid w:val="00A53E4E"/>
    <w:rsid w:val="00A54362"/>
    <w:rsid w:val="00A54695"/>
    <w:rsid w:val="00A54962"/>
    <w:rsid w:val="00A54C14"/>
    <w:rsid w:val="00A54DD1"/>
    <w:rsid w:val="00A55792"/>
    <w:rsid w:val="00A55912"/>
    <w:rsid w:val="00A55AF0"/>
    <w:rsid w:val="00A55BB3"/>
    <w:rsid w:val="00A55D05"/>
    <w:rsid w:val="00A55EAD"/>
    <w:rsid w:val="00A55F93"/>
    <w:rsid w:val="00A56205"/>
    <w:rsid w:val="00A5620A"/>
    <w:rsid w:val="00A56747"/>
    <w:rsid w:val="00A569CF"/>
    <w:rsid w:val="00A56A34"/>
    <w:rsid w:val="00A56D6C"/>
    <w:rsid w:val="00A56DEF"/>
    <w:rsid w:val="00A573E4"/>
    <w:rsid w:val="00A578E8"/>
    <w:rsid w:val="00A57CC7"/>
    <w:rsid w:val="00A57D8A"/>
    <w:rsid w:val="00A57E47"/>
    <w:rsid w:val="00A60132"/>
    <w:rsid w:val="00A60320"/>
    <w:rsid w:val="00A60382"/>
    <w:rsid w:val="00A60DE6"/>
    <w:rsid w:val="00A60F29"/>
    <w:rsid w:val="00A6170C"/>
    <w:rsid w:val="00A61DDC"/>
    <w:rsid w:val="00A61F06"/>
    <w:rsid w:val="00A623A8"/>
    <w:rsid w:val="00A623BB"/>
    <w:rsid w:val="00A623C4"/>
    <w:rsid w:val="00A62553"/>
    <w:rsid w:val="00A62893"/>
    <w:rsid w:val="00A62AA3"/>
    <w:rsid w:val="00A62E16"/>
    <w:rsid w:val="00A62ED2"/>
    <w:rsid w:val="00A62FBC"/>
    <w:rsid w:val="00A636ED"/>
    <w:rsid w:val="00A63892"/>
    <w:rsid w:val="00A63F12"/>
    <w:rsid w:val="00A644E3"/>
    <w:rsid w:val="00A64C07"/>
    <w:rsid w:val="00A64E58"/>
    <w:rsid w:val="00A64E9F"/>
    <w:rsid w:val="00A652A2"/>
    <w:rsid w:val="00A65686"/>
    <w:rsid w:val="00A659C7"/>
    <w:rsid w:val="00A667AB"/>
    <w:rsid w:val="00A672A2"/>
    <w:rsid w:val="00A672F0"/>
    <w:rsid w:val="00A67671"/>
    <w:rsid w:val="00A67E62"/>
    <w:rsid w:val="00A7039E"/>
    <w:rsid w:val="00A703BB"/>
    <w:rsid w:val="00A705F6"/>
    <w:rsid w:val="00A706AD"/>
    <w:rsid w:val="00A71165"/>
    <w:rsid w:val="00A712A3"/>
    <w:rsid w:val="00A7135F"/>
    <w:rsid w:val="00A71652"/>
    <w:rsid w:val="00A7168C"/>
    <w:rsid w:val="00A71A4A"/>
    <w:rsid w:val="00A71CA3"/>
    <w:rsid w:val="00A71FC8"/>
    <w:rsid w:val="00A72722"/>
    <w:rsid w:val="00A728E6"/>
    <w:rsid w:val="00A72CD8"/>
    <w:rsid w:val="00A74051"/>
    <w:rsid w:val="00A74196"/>
    <w:rsid w:val="00A74252"/>
    <w:rsid w:val="00A742CB"/>
    <w:rsid w:val="00A74337"/>
    <w:rsid w:val="00A74735"/>
    <w:rsid w:val="00A74F77"/>
    <w:rsid w:val="00A7506F"/>
    <w:rsid w:val="00A76145"/>
    <w:rsid w:val="00A763CC"/>
    <w:rsid w:val="00A76EAC"/>
    <w:rsid w:val="00A76EBD"/>
    <w:rsid w:val="00A80A9D"/>
    <w:rsid w:val="00A812CB"/>
    <w:rsid w:val="00A8133D"/>
    <w:rsid w:val="00A81600"/>
    <w:rsid w:val="00A819C0"/>
    <w:rsid w:val="00A81CC8"/>
    <w:rsid w:val="00A81CDA"/>
    <w:rsid w:val="00A824E2"/>
    <w:rsid w:val="00A82896"/>
    <w:rsid w:val="00A83B82"/>
    <w:rsid w:val="00A83BA5"/>
    <w:rsid w:val="00A8447F"/>
    <w:rsid w:val="00A84670"/>
    <w:rsid w:val="00A84713"/>
    <w:rsid w:val="00A84803"/>
    <w:rsid w:val="00A84DD0"/>
    <w:rsid w:val="00A84E27"/>
    <w:rsid w:val="00A84E8F"/>
    <w:rsid w:val="00A84F17"/>
    <w:rsid w:val="00A852A7"/>
    <w:rsid w:val="00A85712"/>
    <w:rsid w:val="00A85B4A"/>
    <w:rsid w:val="00A85C90"/>
    <w:rsid w:val="00A85D24"/>
    <w:rsid w:val="00A85D54"/>
    <w:rsid w:val="00A85FBC"/>
    <w:rsid w:val="00A86053"/>
    <w:rsid w:val="00A8651F"/>
    <w:rsid w:val="00A86865"/>
    <w:rsid w:val="00A86BC1"/>
    <w:rsid w:val="00A86C05"/>
    <w:rsid w:val="00A86D07"/>
    <w:rsid w:val="00A8745A"/>
    <w:rsid w:val="00A87681"/>
    <w:rsid w:val="00A876FA"/>
    <w:rsid w:val="00A87708"/>
    <w:rsid w:val="00A87D31"/>
    <w:rsid w:val="00A9005D"/>
    <w:rsid w:val="00A904CF"/>
    <w:rsid w:val="00A90520"/>
    <w:rsid w:val="00A90B07"/>
    <w:rsid w:val="00A91016"/>
    <w:rsid w:val="00A91212"/>
    <w:rsid w:val="00A91369"/>
    <w:rsid w:val="00A91D3B"/>
    <w:rsid w:val="00A91DA3"/>
    <w:rsid w:val="00A91DEC"/>
    <w:rsid w:val="00A92028"/>
    <w:rsid w:val="00A9202D"/>
    <w:rsid w:val="00A92054"/>
    <w:rsid w:val="00A9208F"/>
    <w:rsid w:val="00A92324"/>
    <w:rsid w:val="00A92FB8"/>
    <w:rsid w:val="00A936EC"/>
    <w:rsid w:val="00A93ACC"/>
    <w:rsid w:val="00A93B14"/>
    <w:rsid w:val="00A941D0"/>
    <w:rsid w:val="00A94508"/>
    <w:rsid w:val="00A94800"/>
    <w:rsid w:val="00A94BF5"/>
    <w:rsid w:val="00A95164"/>
    <w:rsid w:val="00A954CB"/>
    <w:rsid w:val="00A95594"/>
    <w:rsid w:val="00A95C30"/>
    <w:rsid w:val="00A95D33"/>
    <w:rsid w:val="00A95E96"/>
    <w:rsid w:val="00A95FF1"/>
    <w:rsid w:val="00A963C3"/>
    <w:rsid w:val="00A9648E"/>
    <w:rsid w:val="00A965C1"/>
    <w:rsid w:val="00A967D7"/>
    <w:rsid w:val="00A96981"/>
    <w:rsid w:val="00A9758B"/>
    <w:rsid w:val="00A9764B"/>
    <w:rsid w:val="00A97FBF"/>
    <w:rsid w:val="00AA002E"/>
    <w:rsid w:val="00AA006E"/>
    <w:rsid w:val="00AA1144"/>
    <w:rsid w:val="00AA165F"/>
    <w:rsid w:val="00AA1818"/>
    <w:rsid w:val="00AA1B88"/>
    <w:rsid w:val="00AA1BC9"/>
    <w:rsid w:val="00AA1E9A"/>
    <w:rsid w:val="00AA2043"/>
    <w:rsid w:val="00AA204B"/>
    <w:rsid w:val="00AA236E"/>
    <w:rsid w:val="00AA28EA"/>
    <w:rsid w:val="00AA29B4"/>
    <w:rsid w:val="00AA29B6"/>
    <w:rsid w:val="00AA2CA8"/>
    <w:rsid w:val="00AA2CE3"/>
    <w:rsid w:val="00AA3019"/>
    <w:rsid w:val="00AA364E"/>
    <w:rsid w:val="00AA399E"/>
    <w:rsid w:val="00AA3BF5"/>
    <w:rsid w:val="00AA3E66"/>
    <w:rsid w:val="00AA502D"/>
    <w:rsid w:val="00AA5081"/>
    <w:rsid w:val="00AA5273"/>
    <w:rsid w:val="00AA61DD"/>
    <w:rsid w:val="00AA6419"/>
    <w:rsid w:val="00AA6612"/>
    <w:rsid w:val="00AA6E50"/>
    <w:rsid w:val="00AA7890"/>
    <w:rsid w:val="00AB07B7"/>
    <w:rsid w:val="00AB16A2"/>
    <w:rsid w:val="00AB1A48"/>
    <w:rsid w:val="00AB23BD"/>
    <w:rsid w:val="00AB24A5"/>
    <w:rsid w:val="00AB31CA"/>
    <w:rsid w:val="00AB350B"/>
    <w:rsid w:val="00AB3604"/>
    <w:rsid w:val="00AB3881"/>
    <w:rsid w:val="00AB3C0B"/>
    <w:rsid w:val="00AB4375"/>
    <w:rsid w:val="00AB44B9"/>
    <w:rsid w:val="00AB4726"/>
    <w:rsid w:val="00AB49BB"/>
    <w:rsid w:val="00AB4C70"/>
    <w:rsid w:val="00AB508F"/>
    <w:rsid w:val="00AB52BB"/>
    <w:rsid w:val="00AB5376"/>
    <w:rsid w:val="00AB549A"/>
    <w:rsid w:val="00AB54A5"/>
    <w:rsid w:val="00AB589A"/>
    <w:rsid w:val="00AB5BAF"/>
    <w:rsid w:val="00AB6482"/>
    <w:rsid w:val="00AB648E"/>
    <w:rsid w:val="00AB6732"/>
    <w:rsid w:val="00AB67B2"/>
    <w:rsid w:val="00AB6AA0"/>
    <w:rsid w:val="00AB7842"/>
    <w:rsid w:val="00AB78D8"/>
    <w:rsid w:val="00AB7962"/>
    <w:rsid w:val="00AB7A62"/>
    <w:rsid w:val="00AB7AD4"/>
    <w:rsid w:val="00AB7EC3"/>
    <w:rsid w:val="00AC0294"/>
    <w:rsid w:val="00AC08CD"/>
    <w:rsid w:val="00AC0D17"/>
    <w:rsid w:val="00AC1493"/>
    <w:rsid w:val="00AC1B17"/>
    <w:rsid w:val="00AC2086"/>
    <w:rsid w:val="00AC2096"/>
    <w:rsid w:val="00AC34C4"/>
    <w:rsid w:val="00AC3893"/>
    <w:rsid w:val="00AC3991"/>
    <w:rsid w:val="00AC49CD"/>
    <w:rsid w:val="00AC4A04"/>
    <w:rsid w:val="00AC4A83"/>
    <w:rsid w:val="00AC50B2"/>
    <w:rsid w:val="00AC53A4"/>
    <w:rsid w:val="00AC5600"/>
    <w:rsid w:val="00AC5640"/>
    <w:rsid w:val="00AC581C"/>
    <w:rsid w:val="00AC5B7F"/>
    <w:rsid w:val="00AC5C52"/>
    <w:rsid w:val="00AC5CD8"/>
    <w:rsid w:val="00AC5D22"/>
    <w:rsid w:val="00AC5DEE"/>
    <w:rsid w:val="00AC66FF"/>
    <w:rsid w:val="00AC67CE"/>
    <w:rsid w:val="00AC7546"/>
    <w:rsid w:val="00AC78AB"/>
    <w:rsid w:val="00AC7993"/>
    <w:rsid w:val="00AC7C3B"/>
    <w:rsid w:val="00AC7DF8"/>
    <w:rsid w:val="00AD004E"/>
    <w:rsid w:val="00AD044C"/>
    <w:rsid w:val="00AD0869"/>
    <w:rsid w:val="00AD0A09"/>
    <w:rsid w:val="00AD11C2"/>
    <w:rsid w:val="00AD19DE"/>
    <w:rsid w:val="00AD1F59"/>
    <w:rsid w:val="00AD1FE5"/>
    <w:rsid w:val="00AD201F"/>
    <w:rsid w:val="00AD22E2"/>
    <w:rsid w:val="00AD2492"/>
    <w:rsid w:val="00AD2835"/>
    <w:rsid w:val="00AD29CB"/>
    <w:rsid w:val="00AD2E1B"/>
    <w:rsid w:val="00AD4094"/>
    <w:rsid w:val="00AD44D3"/>
    <w:rsid w:val="00AD46CC"/>
    <w:rsid w:val="00AD46D8"/>
    <w:rsid w:val="00AD52A5"/>
    <w:rsid w:val="00AD5491"/>
    <w:rsid w:val="00AD584D"/>
    <w:rsid w:val="00AD5A44"/>
    <w:rsid w:val="00AD5C60"/>
    <w:rsid w:val="00AD61A8"/>
    <w:rsid w:val="00AD62E3"/>
    <w:rsid w:val="00AD6452"/>
    <w:rsid w:val="00AD64DD"/>
    <w:rsid w:val="00AD652A"/>
    <w:rsid w:val="00AD6545"/>
    <w:rsid w:val="00AD670A"/>
    <w:rsid w:val="00AD689F"/>
    <w:rsid w:val="00AD6B03"/>
    <w:rsid w:val="00AD6E2B"/>
    <w:rsid w:val="00AD6E33"/>
    <w:rsid w:val="00AD75FD"/>
    <w:rsid w:val="00AD79BA"/>
    <w:rsid w:val="00AE0377"/>
    <w:rsid w:val="00AE0460"/>
    <w:rsid w:val="00AE05EA"/>
    <w:rsid w:val="00AE0616"/>
    <w:rsid w:val="00AE0D58"/>
    <w:rsid w:val="00AE1083"/>
    <w:rsid w:val="00AE1227"/>
    <w:rsid w:val="00AE1229"/>
    <w:rsid w:val="00AE15F5"/>
    <w:rsid w:val="00AE2431"/>
    <w:rsid w:val="00AE273E"/>
    <w:rsid w:val="00AE2885"/>
    <w:rsid w:val="00AE2996"/>
    <w:rsid w:val="00AE2ED5"/>
    <w:rsid w:val="00AE32F4"/>
    <w:rsid w:val="00AE3836"/>
    <w:rsid w:val="00AE41F9"/>
    <w:rsid w:val="00AE4865"/>
    <w:rsid w:val="00AE4CE8"/>
    <w:rsid w:val="00AE525B"/>
    <w:rsid w:val="00AE574C"/>
    <w:rsid w:val="00AE5B08"/>
    <w:rsid w:val="00AE5B5E"/>
    <w:rsid w:val="00AE61AA"/>
    <w:rsid w:val="00AE6BBB"/>
    <w:rsid w:val="00AE72B0"/>
    <w:rsid w:val="00AE75B5"/>
    <w:rsid w:val="00AE77D0"/>
    <w:rsid w:val="00AE77EA"/>
    <w:rsid w:val="00AE7FB5"/>
    <w:rsid w:val="00AF03A3"/>
    <w:rsid w:val="00AF04E2"/>
    <w:rsid w:val="00AF0F89"/>
    <w:rsid w:val="00AF1273"/>
    <w:rsid w:val="00AF15CC"/>
    <w:rsid w:val="00AF1D8A"/>
    <w:rsid w:val="00AF1F92"/>
    <w:rsid w:val="00AF1FF3"/>
    <w:rsid w:val="00AF2490"/>
    <w:rsid w:val="00AF2AAF"/>
    <w:rsid w:val="00AF2D6E"/>
    <w:rsid w:val="00AF2FBA"/>
    <w:rsid w:val="00AF304D"/>
    <w:rsid w:val="00AF30AD"/>
    <w:rsid w:val="00AF3139"/>
    <w:rsid w:val="00AF3720"/>
    <w:rsid w:val="00AF3FB6"/>
    <w:rsid w:val="00AF4968"/>
    <w:rsid w:val="00AF4F63"/>
    <w:rsid w:val="00AF532D"/>
    <w:rsid w:val="00AF53A0"/>
    <w:rsid w:val="00AF5498"/>
    <w:rsid w:val="00AF5A7C"/>
    <w:rsid w:val="00AF610B"/>
    <w:rsid w:val="00AF62BE"/>
    <w:rsid w:val="00AF6463"/>
    <w:rsid w:val="00AF67E9"/>
    <w:rsid w:val="00AF69A9"/>
    <w:rsid w:val="00AF69E8"/>
    <w:rsid w:val="00AF6C2F"/>
    <w:rsid w:val="00AF6FA9"/>
    <w:rsid w:val="00AF73CD"/>
    <w:rsid w:val="00AF73FC"/>
    <w:rsid w:val="00B00363"/>
    <w:rsid w:val="00B0076A"/>
    <w:rsid w:val="00B00884"/>
    <w:rsid w:val="00B01338"/>
    <w:rsid w:val="00B017B3"/>
    <w:rsid w:val="00B02280"/>
    <w:rsid w:val="00B0265A"/>
    <w:rsid w:val="00B027A7"/>
    <w:rsid w:val="00B02E20"/>
    <w:rsid w:val="00B0307A"/>
    <w:rsid w:val="00B03357"/>
    <w:rsid w:val="00B0383C"/>
    <w:rsid w:val="00B055E9"/>
    <w:rsid w:val="00B05CB1"/>
    <w:rsid w:val="00B05E99"/>
    <w:rsid w:val="00B063E5"/>
    <w:rsid w:val="00B06646"/>
    <w:rsid w:val="00B068F8"/>
    <w:rsid w:val="00B06B8D"/>
    <w:rsid w:val="00B0705A"/>
    <w:rsid w:val="00B073CB"/>
    <w:rsid w:val="00B075AB"/>
    <w:rsid w:val="00B0774E"/>
    <w:rsid w:val="00B07ABB"/>
    <w:rsid w:val="00B1003C"/>
    <w:rsid w:val="00B106AA"/>
    <w:rsid w:val="00B106B8"/>
    <w:rsid w:val="00B10B97"/>
    <w:rsid w:val="00B10C24"/>
    <w:rsid w:val="00B10FCB"/>
    <w:rsid w:val="00B11185"/>
    <w:rsid w:val="00B1198E"/>
    <w:rsid w:val="00B12101"/>
    <w:rsid w:val="00B12A56"/>
    <w:rsid w:val="00B12B34"/>
    <w:rsid w:val="00B131B8"/>
    <w:rsid w:val="00B13494"/>
    <w:rsid w:val="00B1399E"/>
    <w:rsid w:val="00B14182"/>
    <w:rsid w:val="00B14C24"/>
    <w:rsid w:val="00B14ECD"/>
    <w:rsid w:val="00B1529A"/>
    <w:rsid w:val="00B153F3"/>
    <w:rsid w:val="00B15863"/>
    <w:rsid w:val="00B15A33"/>
    <w:rsid w:val="00B15C0B"/>
    <w:rsid w:val="00B15D2E"/>
    <w:rsid w:val="00B1674C"/>
    <w:rsid w:val="00B16F35"/>
    <w:rsid w:val="00B17221"/>
    <w:rsid w:val="00B1730B"/>
    <w:rsid w:val="00B176C9"/>
    <w:rsid w:val="00B17F57"/>
    <w:rsid w:val="00B200A1"/>
    <w:rsid w:val="00B20128"/>
    <w:rsid w:val="00B20376"/>
    <w:rsid w:val="00B2081F"/>
    <w:rsid w:val="00B20A16"/>
    <w:rsid w:val="00B21156"/>
    <w:rsid w:val="00B214CB"/>
    <w:rsid w:val="00B21715"/>
    <w:rsid w:val="00B219DC"/>
    <w:rsid w:val="00B21B92"/>
    <w:rsid w:val="00B21E14"/>
    <w:rsid w:val="00B2278C"/>
    <w:rsid w:val="00B2295D"/>
    <w:rsid w:val="00B22B36"/>
    <w:rsid w:val="00B22DBA"/>
    <w:rsid w:val="00B22E34"/>
    <w:rsid w:val="00B2307D"/>
    <w:rsid w:val="00B230C1"/>
    <w:rsid w:val="00B235B8"/>
    <w:rsid w:val="00B2376A"/>
    <w:rsid w:val="00B237AD"/>
    <w:rsid w:val="00B244E6"/>
    <w:rsid w:val="00B2451B"/>
    <w:rsid w:val="00B24A74"/>
    <w:rsid w:val="00B24E95"/>
    <w:rsid w:val="00B253B6"/>
    <w:rsid w:val="00B2556B"/>
    <w:rsid w:val="00B25804"/>
    <w:rsid w:val="00B25DA4"/>
    <w:rsid w:val="00B263C8"/>
    <w:rsid w:val="00B266EC"/>
    <w:rsid w:val="00B26D04"/>
    <w:rsid w:val="00B27EFF"/>
    <w:rsid w:val="00B30C0B"/>
    <w:rsid w:val="00B30EBC"/>
    <w:rsid w:val="00B31427"/>
    <w:rsid w:val="00B32116"/>
    <w:rsid w:val="00B3277E"/>
    <w:rsid w:val="00B32A17"/>
    <w:rsid w:val="00B32AB9"/>
    <w:rsid w:val="00B337E3"/>
    <w:rsid w:val="00B3390C"/>
    <w:rsid w:val="00B33AA4"/>
    <w:rsid w:val="00B33CF9"/>
    <w:rsid w:val="00B33D24"/>
    <w:rsid w:val="00B33DD1"/>
    <w:rsid w:val="00B33E4D"/>
    <w:rsid w:val="00B33ED7"/>
    <w:rsid w:val="00B3459F"/>
    <w:rsid w:val="00B347CF"/>
    <w:rsid w:val="00B3517D"/>
    <w:rsid w:val="00B3533C"/>
    <w:rsid w:val="00B3560E"/>
    <w:rsid w:val="00B35721"/>
    <w:rsid w:val="00B35AC3"/>
    <w:rsid w:val="00B35ADB"/>
    <w:rsid w:val="00B35AEA"/>
    <w:rsid w:val="00B35D04"/>
    <w:rsid w:val="00B35F29"/>
    <w:rsid w:val="00B36317"/>
    <w:rsid w:val="00B36598"/>
    <w:rsid w:val="00B36C5F"/>
    <w:rsid w:val="00B37C86"/>
    <w:rsid w:val="00B406C0"/>
    <w:rsid w:val="00B4094C"/>
    <w:rsid w:val="00B41089"/>
    <w:rsid w:val="00B4168E"/>
    <w:rsid w:val="00B42721"/>
    <w:rsid w:val="00B42C40"/>
    <w:rsid w:val="00B42DD2"/>
    <w:rsid w:val="00B42FE9"/>
    <w:rsid w:val="00B43911"/>
    <w:rsid w:val="00B43B08"/>
    <w:rsid w:val="00B44435"/>
    <w:rsid w:val="00B44EFB"/>
    <w:rsid w:val="00B45243"/>
    <w:rsid w:val="00B455B3"/>
    <w:rsid w:val="00B4560C"/>
    <w:rsid w:val="00B45AB0"/>
    <w:rsid w:val="00B46273"/>
    <w:rsid w:val="00B464FA"/>
    <w:rsid w:val="00B4686A"/>
    <w:rsid w:val="00B46FEB"/>
    <w:rsid w:val="00B4739F"/>
    <w:rsid w:val="00B47797"/>
    <w:rsid w:val="00B47819"/>
    <w:rsid w:val="00B50318"/>
    <w:rsid w:val="00B5065A"/>
    <w:rsid w:val="00B507DD"/>
    <w:rsid w:val="00B50847"/>
    <w:rsid w:val="00B50903"/>
    <w:rsid w:val="00B50FBA"/>
    <w:rsid w:val="00B514F8"/>
    <w:rsid w:val="00B515F2"/>
    <w:rsid w:val="00B51B3D"/>
    <w:rsid w:val="00B521EC"/>
    <w:rsid w:val="00B5242B"/>
    <w:rsid w:val="00B5268A"/>
    <w:rsid w:val="00B52F73"/>
    <w:rsid w:val="00B53087"/>
    <w:rsid w:val="00B532C4"/>
    <w:rsid w:val="00B5342A"/>
    <w:rsid w:val="00B54190"/>
    <w:rsid w:val="00B547CB"/>
    <w:rsid w:val="00B54EC2"/>
    <w:rsid w:val="00B54F9C"/>
    <w:rsid w:val="00B55123"/>
    <w:rsid w:val="00B559F2"/>
    <w:rsid w:val="00B55CBE"/>
    <w:rsid w:val="00B566D7"/>
    <w:rsid w:val="00B5783C"/>
    <w:rsid w:val="00B57A45"/>
    <w:rsid w:val="00B60057"/>
    <w:rsid w:val="00B600AC"/>
    <w:rsid w:val="00B602C3"/>
    <w:rsid w:val="00B603CF"/>
    <w:rsid w:val="00B603E4"/>
    <w:rsid w:val="00B606D5"/>
    <w:rsid w:val="00B60A77"/>
    <w:rsid w:val="00B60C56"/>
    <w:rsid w:val="00B610F6"/>
    <w:rsid w:val="00B6134F"/>
    <w:rsid w:val="00B61569"/>
    <w:rsid w:val="00B61E48"/>
    <w:rsid w:val="00B61FFF"/>
    <w:rsid w:val="00B62E85"/>
    <w:rsid w:val="00B633BE"/>
    <w:rsid w:val="00B63C51"/>
    <w:rsid w:val="00B63DEC"/>
    <w:rsid w:val="00B63EE3"/>
    <w:rsid w:val="00B63FB9"/>
    <w:rsid w:val="00B64047"/>
    <w:rsid w:val="00B64537"/>
    <w:rsid w:val="00B64CD8"/>
    <w:rsid w:val="00B64F3A"/>
    <w:rsid w:val="00B65617"/>
    <w:rsid w:val="00B65DBB"/>
    <w:rsid w:val="00B6666F"/>
    <w:rsid w:val="00B66865"/>
    <w:rsid w:val="00B66C3A"/>
    <w:rsid w:val="00B66FE0"/>
    <w:rsid w:val="00B7074B"/>
    <w:rsid w:val="00B70AD8"/>
    <w:rsid w:val="00B70C1B"/>
    <w:rsid w:val="00B70C24"/>
    <w:rsid w:val="00B7153C"/>
    <w:rsid w:val="00B7162C"/>
    <w:rsid w:val="00B71AFF"/>
    <w:rsid w:val="00B71CB8"/>
    <w:rsid w:val="00B71E86"/>
    <w:rsid w:val="00B72079"/>
    <w:rsid w:val="00B72109"/>
    <w:rsid w:val="00B724AF"/>
    <w:rsid w:val="00B7293A"/>
    <w:rsid w:val="00B7298C"/>
    <w:rsid w:val="00B72B69"/>
    <w:rsid w:val="00B72D64"/>
    <w:rsid w:val="00B731C9"/>
    <w:rsid w:val="00B732F3"/>
    <w:rsid w:val="00B737D9"/>
    <w:rsid w:val="00B73AB5"/>
    <w:rsid w:val="00B73D4A"/>
    <w:rsid w:val="00B7438C"/>
    <w:rsid w:val="00B746D8"/>
    <w:rsid w:val="00B74EB7"/>
    <w:rsid w:val="00B74FC2"/>
    <w:rsid w:val="00B74FC7"/>
    <w:rsid w:val="00B755C8"/>
    <w:rsid w:val="00B75B03"/>
    <w:rsid w:val="00B75B41"/>
    <w:rsid w:val="00B75BAC"/>
    <w:rsid w:val="00B763F6"/>
    <w:rsid w:val="00B7649A"/>
    <w:rsid w:val="00B76919"/>
    <w:rsid w:val="00B76D98"/>
    <w:rsid w:val="00B77021"/>
    <w:rsid w:val="00B802AD"/>
    <w:rsid w:val="00B802B8"/>
    <w:rsid w:val="00B80F98"/>
    <w:rsid w:val="00B81AB9"/>
    <w:rsid w:val="00B81B7A"/>
    <w:rsid w:val="00B821F7"/>
    <w:rsid w:val="00B821F9"/>
    <w:rsid w:val="00B82BA7"/>
    <w:rsid w:val="00B82D83"/>
    <w:rsid w:val="00B82DEE"/>
    <w:rsid w:val="00B83154"/>
    <w:rsid w:val="00B8315E"/>
    <w:rsid w:val="00B83429"/>
    <w:rsid w:val="00B83769"/>
    <w:rsid w:val="00B83A0C"/>
    <w:rsid w:val="00B83C3E"/>
    <w:rsid w:val="00B83C5D"/>
    <w:rsid w:val="00B8418B"/>
    <w:rsid w:val="00B842F3"/>
    <w:rsid w:val="00B844D2"/>
    <w:rsid w:val="00B84BDD"/>
    <w:rsid w:val="00B84C90"/>
    <w:rsid w:val="00B8575E"/>
    <w:rsid w:val="00B85B56"/>
    <w:rsid w:val="00B85EAF"/>
    <w:rsid w:val="00B865E8"/>
    <w:rsid w:val="00B867BB"/>
    <w:rsid w:val="00B86BA3"/>
    <w:rsid w:val="00B87145"/>
    <w:rsid w:val="00B874B7"/>
    <w:rsid w:val="00B8756F"/>
    <w:rsid w:val="00B87A56"/>
    <w:rsid w:val="00B87B25"/>
    <w:rsid w:val="00B87E42"/>
    <w:rsid w:val="00B87EFD"/>
    <w:rsid w:val="00B901B1"/>
    <w:rsid w:val="00B90483"/>
    <w:rsid w:val="00B905CE"/>
    <w:rsid w:val="00B9070D"/>
    <w:rsid w:val="00B90D66"/>
    <w:rsid w:val="00B910E0"/>
    <w:rsid w:val="00B91213"/>
    <w:rsid w:val="00B91E94"/>
    <w:rsid w:val="00B91EB7"/>
    <w:rsid w:val="00B92059"/>
    <w:rsid w:val="00B92154"/>
    <w:rsid w:val="00B92243"/>
    <w:rsid w:val="00B92331"/>
    <w:rsid w:val="00B92ACE"/>
    <w:rsid w:val="00B92BAC"/>
    <w:rsid w:val="00B93AD3"/>
    <w:rsid w:val="00B9413B"/>
    <w:rsid w:val="00B94566"/>
    <w:rsid w:val="00B94DE1"/>
    <w:rsid w:val="00B950BA"/>
    <w:rsid w:val="00B951DD"/>
    <w:rsid w:val="00B95255"/>
    <w:rsid w:val="00B95988"/>
    <w:rsid w:val="00B96A54"/>
    <w:rsid w:val="00B96DAC"/>
    <w:rsid w:val="00B96F3A"/>
    <w:rsid w:val="00B9714A"/>
    <w:rsid w:val="00B971A8"/>
    <w:rsid w:val="00B9725C"/>
    <w:rsid w:val="00B97ADA"/>
    <w:rsid w:val="00B97B7E"/>
    <w:rsid w:val="00B97B91"/>
    <w:rsid w:val="00BA04CD"/>
    <w:rsid w:val="00BA07AB"/>
    <w:rsid w:val="00BA0F6E"/>
    <w:rsid w:val="00BA1413"/>
    <w:rsid w:val="00BA1979"/>
    <w:rsid w:val="00BA2947"/>
    <w:rsid w:val="00BA2F28"/>
    <w:rsid w:val="00BA3535"/>
    <w:rsid w:val="00BA35E7"/>
    <w:rsid w:val="00BA3AB1"/>
    <w:rsid w:val="00BA401A"/>
    <w:rsid w:val="00BA44DA"/>
    <w:rsid w:val="00BA4CAD"/>
    <w:rsid w:val="00BA4CBB"/>
    <w:rsid w:val="00BA4E4D"/>
    <w:rsid w:val="00BA5438"/>
    <w:rsid w:val="00BA5CA4"/>
    <w:rsid w:val="00BA6225"/>
    <w:rsid w:val="00BA6632"/>
    <w:rsid w:val="00BA6849"/>
    <w:rsid w:val="00BA6B5B"/>
    <w:rsid w:val="00BA6C6F"/>
    <w:rsid w:val="00BA7C50"/>
    <w:rsid w:val="00BA7CDA"/>
    <w:rsid w:val="00BA7DB9"/>
    <w:rsid w:val="00BB024D"/>
    <w:rsid w:val="00BB0253"/>
    <w:rsid w:val="00BB10CD"/>
    <w:rsid w:val="00BB121D"/>
    <w:rsid w:val="00BB16EC"/>
    <w:rsid w:val="00BB1B41"/>
    <w:rsid w:val="00BB1F6D"/>
    <w:rsid w:val="00BB1FD6"/>
    <w:rsid w:val="00BB220E"/>
    <w:rsid w:val="00BB2A8A"/>
    <w:rsid w:val="00BB2F16"/>
    <w:rsid w:val="00BB33EE"/>
    <w:rsid w:val="00BB3555"/>
    <w:rsid w:val="00BB3566"/>
    <w:rsid w:val="00BB35F0"/>
    <w:rsid w:val="00BB3FD8"/>
    <w:rsid w:val="00BB4300"/>
    <w:rsid w:val="00BB4547"/>
    <w:rsid w:val="00BB4D3C"/>
    <w:rsid w:val="00BB4D60"/>
    <w:rsid w:val="00BB5324"/>
    <w:rsid w:val="00BB5DEC"/>
    <w:rsid w:val="00BB5E07"/>
    <w:rsid w:val="00BB5E4B"/>
    <w:rsid w:val="00BB6421"/>
    <w:rsid w:val="00BB64B2"/>
    <w:rsid w:val="00BB6A58"/>
    <w:rsid w:val="00BB720C"/>
    <w:rsid w:val="00BB75AD"/>
    <w:rsid w:val="00BB75E2"/>
    <w:rsid w:val="00BB7BDE"/>
    <w:rsid w:val="00BB7F02"/>
    <w:rsid w:val="00BC00F9"/>
    <w:rsid w:val="00BC02D5"/>
    <w:rsid w:val="00BC03B9"/>
    <w:rsid w:val="00BC041B"/>
    <w:rsid w:val="00BC091F"/>
    <w:rsid w:val="00BC097A"/>
    <w:rsid w:val="00BC0C4E"/>
    <w:rsid w:val="00BC0E79"/>
    <w:rsid w:val="00BC0F57"/>
    <w:rsid w:val="00BC159D"/>
    <w:rsid w:val="00BC1A3C"/>
    <w:rsid w:val="00BC1A90"/>
    <w:rsid w:val="00BC1C78"/>
    <w:rsid w:val="00BC1EFA"/>
    <w:rsid w:val="00BC2429"/>
    <w:rsid w:val="00BC2FBB"/>
    <w:rsid w:val="00BC33DB"/>
    <w:rsid w:val="00BC3AEF"/>
    <w:rsid w:val="00BC3C7C"/>
    <w:rsid w:val="00BC40E1"/>
    <w:rsid w:val="00BC4566"/>
    <w:rsid w:val="00BC5815"/>
    <w:rsid w:val="00BC5E7D"/>
    <w:rsid w:val="00BC5FA5"/>
    <w:rsid w:val="00BC602B"/>
    <w:rsid w:val="00BC6948"/>
    <w:rsid w:val="00BC6BDC"/>
    <w:rsid w:val="00BC6CA3"/>
    <w:rsid w:val="00BC6EAE"/>
    <w:rsid w:val="00BC7242"/>
    <w:rsid w:val="00BC74E6"/>
    <w:rsid w:val="00BC762B"/>
    <w:rsid w:val="00BC77DA"/>
    <w:rsid w:val="00BC7F00"/>
    <w:rsid w:val="00BD00F4"/>
    <w:rsid w:val="00BD06FB"/>
    <w:rsid w:val="00BD0C9C"/>
    <w:rsid w:val="00BD1197"/>
    <w:rsid w:val="00BD1A58"/>
    <w:rsid w:val="00BD1E6F"/>
    <w:rsid w:val="00BD2965"/>
    <w:rsid w:val="00BD2C3C"/>
    <w:rsid w:val="00BD319F"/>
    <w:rsid w:val="00BD37AB"/>
    <w:rsid w:val="00BD38DA"/>
    <w:rsid w:val="00BD3C7F"/>
    <w:rsid w:val="00BD3D29"/>
    <w:rsid w:val="00BD3ED7"/>
    <w:rsid w:val="00BD41DC"/>
    <w:rsid w:val="00BD4491"/>
    <w:rsid w:val="00BD45A6"/>
    <w:rsid w:val="00BD47E8"/>
    <w:rsid w:val="00BD4852"/>
    <w:rsid w:val="00BD49DC"/>
    <w:rsid w:val="00BD4B42"/>
    <w:rsid w:val="00BD5218"/>
    <w:rsid w:val="00BD5AD7"/>
    <w:rsid w:val="00BD62F3"/>
    <w:rsid w:val="00BD65BF"/>
    <w:rsid w:val="00BD6608"/>
    <w:rsid w:val="00BD6C75"/>
    <w:rsid w:val="00BD71CA"/>
    <w:rsid w:val="00BD7628"/>
    <w:rsid w:val="00BD7E0E"/>
    <w:rsid w:val="00BD7EC1"/>
    <w:rsid w:val="00BE04D5"/>
    <w:rsid w:val="00BE0712"/>
    <w:rsid w:val="00BE0EE8"/>
    <w:rsid w:val="00BE1101"/>
    <w:rsid w:val="00BE1B06"/>
    <w:rsid w:val="00BE1B61"/>
    <w:rsid w:val="00BE1E3B"/>
    <w:rsid w:val="00BE2909"/>
    <w:rsid w:val="00BE3147"/>
    <w:rsid w:val="00BE32FA"/>
    <w:rsid w:val="00BE3402"/>
    <w:rsid w:val="00BE359D"/>
    <w:rsid w:val="00BE3B7A"/>
    <w:rsid w:val="00BE3BFB"/>
    <w:rsid w:val="00BE3D35"/>
    <w:rsid w:val="00BE454B"/>
    <w:rsid w:val="00BE4A1D"/>
    <w:rsid w:val="00BE4AEE"/>
    <w:rsid w:val="00BE4E4D"/>
    <w:rsid w:val="00BE5681"/>
    <w:rsid w:val="00BE5B9F"/>
    <w:rsid w:val="00BE5C1E"/>
    <w:rsid w:val="00BE5D57"/>
    <w:rsid w:val="00BE64A0"/>
    <w:rsid w:val="00BE6DE9"/>
    <w:rsid w:val="00BE703B"/>
    <w:rsid w:val="00BF0046"/>
    <w:rsid w:val="00BF03EC"/>
    <w:rsid w:val="00BF05E6"/>
    <w:rsid w:val="00BF0B88"/>
    <w:rsid w:val="00BF1E3E"/>
    <w:rsid w:val="00BF20AD"/>
    <w:rsid w:val="00BF2130"/>
    <w:rsid w:val="00BF2379"/>
    <w:rsid w:val="00BF2748"/>
    <w:rsid w:val="00BF2DDF"/>
    <w:rsid w:val="00BF35DA"/>
    <w:rsid w:val="00BF509F"/>
    <w:rsid w:val="00BF5418"/>
    <w:rsid w:val="00BF556F"/>
    <w:rsid w:val="00BF55D1"/>
    <w:rsid w:val="00BF6168"/>
    <w:rsid w:val="00BF62FA"/>
    <w:rsid w:val="00BF648F"/>
    <w:rsid w:val="00BF6968"/>
    <w:rsid w:val="00BF753A"/>
    <w:rsid w:val="00BF7956"/>
    <w:rsid w:val="00C0041C"/>
    <w:rsid w:val="00C0056C"/>
    <w:rsid w:val="00C0081F"/>
    <w:rsid w:val="00C0085B"/>
    <w:rsid w:val="00C00B92"/>
    <w:rsid w:val="00C011E9"/>
    <w:rsid w:val="00C016A3"/>
    <w:rsid w:val="00C01802"/>
    <w:rsid w:val="00C01C5C"/>
    <w:rsid w:val="00C01F8A"/>
    <w:rsid w:val="00C0205B"/>
    <w:rsid w:val="00C02193"/>
    <w:rsid w:val="00C02214"/>
    <w:rsid w:val="00C02E79"/>
    <w:rsid w:val="00C030D9"/>
    <w:rsid w:val="00C03518"/>
    <w:rsid w:val="00C0455A"/>
    <w:rsid w:val="00C0482A"/>
    <w:rsid w:val="00C057FC"/>
    <w:rsid w:val="00C05A38"/>
    <w:rsid w:val="00C05BE9"/>
    <w:rsid w:val="00C05D08"/>
    <w:rsid w:val="00C05E96"/>
    <w:rsid w:val="00C0670F"/>
    <w:rsid w:val="00C06F23"/>
    <w:rsid w:val="00C0704A"/>
    <w:rsid w:val="00C073B2"/>
    <w:rsid w:val="00C07C5B"/>
    <w:rsid w:val="00C07CAF"/>
    <w:rsid w:val="00C07CBF"/>
    <w:rsid w:val="00C10078"/>
    <w:rsid w:val="00C107B7"/>
    <w:rsid w:val="00C10811"/>
    <w:rsid w:val="00C11BE4"/>
    <w:rsid w:val="00C11CF4"/>
    <w:rsid w:val="00C11DE4"/>
    <w:rsid w:val="00C120C2"/>
    <w:rsid w:val="00C12142"/>
    <w:rsid w:val="00C1249F"/>
    <w:rsid w:val="00C124ED"/>
    <w:rsid w:val="00C125C3"/>
    <w:rsid w:val="00C13140"/>
    <w:rsid w:val="00C1339D"/>
    <w:rsid w:val="00C14522"/>
    <w:rsid w:val="00C1468E"/>
    <w:rsid w:val="00C14A6F"/>
    <w:rsid w:val="00C1544C"/>
    <w:rsid w:val="00C157BC"/>
    <w:rsid w:val="00C15A3A"/>
    <w:rsid w:val="00C15B76"/>
    <w:rsid w:val="00C15B8A"/>
    <w:rsid w:val="00C15BDF"/>
    <w:rsid w:val="00C15D4C"/>
    <w:rsid w:val="00C15FD9"/>
    <w:rsid w:val="00C16097"/>
    <w:rsid w:val="00C1609D"/>
    <w:rsid w:val="00C16B76"/>
    <w:rsid w:val="00C16D89"/>
    <w:rsid w:val="00C17406"/>
    <w:rsid w:val="00C1771C"/>
    <w:rsid w:val="00C177A7"/>
    <w:rsid w:val="00C17B85"/>
    <w:rsid w:val="00C20169"/>
    <w:rsid w:val="00C20535"/>
    <w:rsid w:val="00C206BB"/>
    <w:rsid w:val="00C208C0"/>
    <w:rsid w:val="00C2096F"/>
    <w:rsid w:val="00C211B7"/>
    <w:rsid w:val="00C214C7"/>
    <w:rsid w:val="00C216FF"/>
    <w:rsid w:val="00C21B81"/>
    <w:rsid w:val="00C21FA8"/>
    <w:rsid w:val="00C222BD"/>
    <w:rsid w:val="00C22BE2"/>
    <w:rsid w:val="00C22EF0"/>
    <w:rsid w:val="00C2328C"/>
    <w:rsid w:val="00C23365"/>
    <w:rsid w:val="00C23A86"/>
    <w:rsid w:val="00C23AC7"/>
    <w:rsid w:val="00C23DE0"/>
    <w:rsid w:val="00C24560"/>
    <w:rsid w:val="00C24B08"/>
    <w:rsid w:val="00C25736"/>
    <w:rsid w:val="00C25BCD"/>
    <w:rsid w:val="00C2635E"/>
    <w:rsid w:val="00C27D8B"/>
    <w:rsid w:val="00C27E8B"/>
    <w:rsid w:val="00C27F3B"/>
    <w:rsid w:val="00C305C5"/>
    <w:rsid w:val="00C30887"/>
    <w:rsid w:val="00C30E49"/>
    <w:rsid w:val="00C31018"/>
    <w:rsid w:val="00C3279A"/>
    <w:rsid w:val="00C329CB"/>
    <w:rsid w:val="00C32AD3"/>
    <w:rsid w:val="00C33AAC"/>
    <w:rsid w:val="00C33CB5"/>
    <w:rsid w:val="00C33E16"/>
    <w:rsid w:val="00C33FBB"/>
    <w:rsid w:val="00C34106"/>
    <w:rsid w:val="00C3412F"/>
    <w:rsid w:val="00C34DE2"/>
    <w:rsid w:val="00C34E41"/>
    <w:rsid w:val="00C3546E"/>
    <w:rsid w:val="00C35B8D"/>
    <w:rsid w:val="00C35CFA"/>
    <w:rsid w:val="00C35E10"/>
    <w:rsid w:val="00C35E15"/>
    <w:rsid w:val="00C36971"/>
    <w:rsid w:val="00C36A1E"/>
    <w:rsid w:val="00C36AD0"/>
    <w:rsid w:val="00C36CD9"/>
    <w:rsid w:val="00C37113"/>
    <w:rsid w:val="00C4015F"/>
    <w:rsid w:val="00C40480"/>
    <w:rsid w:val="00C4094E"/>
    <w:rsid w:val="00C40A22"/>
    <w:rsid w:val="00C40A4B"/>
    <w:rsid w:val="00C410FA"/>
    <w:rsid w:val="00C4156D"/>
    <w:rsid w:val="00C41681"/>
    <w:rsid w:val="00C41ADF"/>
    <w:rsid w:val="00C41CAA"/>
    <w:rsid w:val="00C41CE8"/>
    <w:rsid w:val="00C4239A"/>
    <w:rsid w:val="00C42523"/>
    <w:rsid w:val="00C42638"/>
    <w:rsid w:val="00C4288D"/>
    <w:rsid w:val="00C4331E"/>
    <w:rsid w:val="00C435E9"/>
    <w:rsid w:val="00C43835"/>
    <w:rsid w:val="00C4426D"/>
    <w:rsid w:val="00C44556"/>
    <w:rsid w:val="00C44897"/>
    <w:rsid w:val="00C45135"/>
    <w:rsid w:val="00C45221"/>
    <w:rsid w:val="00C452FD"/>
    <w:rsid w:val="00C4577C"/>
    <w:rsid w:val="00C4579E"/>
    <w:rsid w:val="00C45A05"/>
    <w:rsid w:val="00C46C2B"/>
    <w:rsid w:val="00C46D52"/>
    <w:rsid w:val="00C46F64"/>
    <w:rsid w:val="00C470EE"/>
    <w:rsid w:val="00C47113"/>
    <w:rsid w:val="00C471E3"/>
    <w:rsid w:val="00C47DEE"/>
    <w:rsid w:val="00C47F72"/>
    <w:rsid w:val="00C50EAC"/>
    <w:rsid w:val="00C51C62"/>
    <w:rsid w:val="00C52064"/>
    <w:rsid w:val="00C525AA"/>
    <w:rsid w:val="00C52DC4"/>
    <w:rsid w:val="00C5359F"/>
    <w:rsid w:val="00C540FE"/>
    <w:rsid w:val="00C541DB"/>
    <w:rsid w:val="00C54209"/>
    <w:rsid w:val="00C54A27"/>
    <w:rsid w:val="00C54AAD"/>
    <w:rsid w:val="00C54BD6"/>
    <w:rsid w:val="00C55399"/>
    <w:rsid w:val="00C553B1"/>
    <w:rsid w:val="00C555D3"/>
    <w:rsid w:val="00C5567B"/>
    <w:rsid w:val="00C55ABE"/>
    <w:rsid w:val="00C55B05"/>
    <w:rsid w:val="00C55CCF"/>
    <w:rsid w:val="00C560FB"/>
    <w:rsid w:val="00C5660F"/>
    <w:rsid w:val="00C56DFD"/>
    <w:rsid w:val="00C5755B"/>
    <w:rsid w:val="00C57A07"/>
    <w:rsid w:val="00C57A7E"/>
    <w:rsid w:val="00C6025C"/>
    <w:rsid w:val="00C60389"/>
    <w:rsid w:val="00C6064D"/>
    <w:rsid w:val="00C6098C"/>
    <w:rsid w:val="00C609BC"/>
    <w:rsid w:val="00C60C48"/>
    <w:rsid w:val="00C60C60"/>
    <w:rsid w:val="00C60D4A"/>
    <w:rsid w:val="00C610F7"/>
    <w:rsid w:val="00C6115B"/>
    <w:rsid w:val="00C61408"/>
    <w:rsid w:val="00C61659"/>
    <w:rsid w:val="00C61D5B"/>
    <w:rsid w:val="00C6256B"/>
    <w:rsid w:val="00C6263A"/>
    <w:rsid w:val="00C62968"/>
    <w:rsid w:val="00C62CFB"/>
    <w:rsid w:val="00C62D3F"/>
    <w:rsid w:val="00C62D7B"/>
    <w:rsid w:val="00C632E4"/>
    <w:rsid w:val="00C6337D"/>
    <w:rsid w:val="00C63497"/>
    <w:rsid w:val="00C638F0"/>
    <w:rsid w:val="00C655B9"/>
    <w:rsid w:val="00C65816"/>
    <w:rsid w:val="00C65903"/>
    <w:rsid w:val="00C65A8D"/>
    <w:rsid w:val="00C664F1"/>
    <w:rsid w:val="00C6651E"/>
    <w:rsid w:val="00C67054"/>
    <w:rsid w:val="00C671D5"/>
    <w:rsid w:val="00C67AB2"/>
    <w:rsid w:val="00C67B6F"/>
    <w:rsid w:val="00C67C36"/>
    <w:rsid w:val="00C7048E"/>
    <w:rsid w:val="00C70916"/>
    <w:rsid w:val="00C7094D"/>
    <w:rsid w:val="00C70953"/>
    <w:rsid w:val="00C70DE2"/>
    <w:rsid w:val="00C71854"/>
    <w:rsid w:val="00C71EB3"/>
    <w:rsid w:val="00C72546"/>
    <w:rsid w:val="00C72A48"/>
    <w:rsid w:val="00C72CCA"/>
    <w:rsid w:val="00C73028"/>
    <w:rsid w:val="00C7409E"/>
    <w:rsid w:val="00C742EC"/>
    <w:rsid w:val="00C743E9"/>
    <w:rsid w:val="00C74CEB"/>
    <w:rsid w:val="00C74FE4"/>
    <w:rsid w:val="00C761BB"/>
    <w:rsid w:val="00C7645B"/>
    <w:rsid w:val="00C7665F"/>
    <w:rsid w:val="00C76846"/>
    <w:rsid w:val="00C774F2"/>
    <w:rsid w:val="00C8029A"/>
    <w:rsid w:val="00C80AD2"/>
    <w:rsid w:val="00C80B2B"/>
    <w:rsid w:val="00C80B6D"/>
    <w:rsid w:val="00C81A8B"/>
    <w:rsid w:val="00C82493"/>
    <w:rsid w:val="00C832A5"/>
    <w:rsid w:val="00C83713"/>
    <w:rsid w:val="00C83796"/>
    <w:rsid w:val="00C83AFF"/>
    <w:rsid w:val="00C83FC5"/>
    <w:rsid w:val="00C84978"/>
    <w:rsid w:val="00C84DAC"/>
    <w:rsid w:val="00C84E68"/>
    <w:rsid w:val="00C84F82"/>
    <w:rsid w:val="00C855FF"/>
    <w:rsid w:val="00C85706"/>
    <w:rsid w:val="00C85C2C"/>
    <w:rsid w:val="00C86281"/>
    <w:rsid w:val="00C8639C"/>
    <w:rsid w:val="00C863EF"/>
    <w:rsid w:val="00C86845"/>
    <w:rsid w:val="00C86BB5"/>
    <w:rsid w:val="00C86FAA"/>
    <w:rsid w:val="00C8726B"/>
    <w:rsid w:val="00C87863"/>
    <w:rsid w:val="00C87874"/>
    <w:rsid w:val="00C90135"/>
    <w:rsid w:val="00C9017B"/>
    <w:rsid w:val="00C90760"/>
    <w:rsid w:val="00C9089A"/>
    <w:rsid w:val="00C90D48"/>
    <w:rsid w:val="00C914C9"/>
    <w:rsid w:val="00C92353"/>
    <w:rsid w:val="00C927C3"/>
    <w:rsid w:val="00C928BD"/>
    <w:rsid w:val="00C92CED"/>
    <w:rsid w:val="00C9362E"/>
    <w:rsid w:val="00C9366E"/>
    <w:rsid w:val="00C936FD"/>
    <w:rsid w:val="00C94242"/>
    <w:rsid w:val="00C955B7"/>
    <w:rsid w:val="00C9577D"/>
    <w:rsid w:val="00C95950"/>
    <w:rsid w:val="00C96036"/>
    <w:rsid w:val="00C963AF"/>
    <w:rsid w:val="00C9653B"/>
    <w:rsid w:val="00C96A04"/>
    <w:rsid w:val="00C97473"/>
    <w:rsid w:val="00C977A0"/>
    <w:rsid w:val="00C97808"/>
    <w:rsid w:val="00CA003A"/>
    <w:rsid w:val="00CA02E0"/>
    <w:rsid w:val="00CA08A1"/>
    <w:rsid w:val="00CA0A04"/>
    <w:rsid w:val="00CA1870"/>
    <w:rsid w:val="00CA1D86"/>
    <w:rsid w:val="00CA2170"/>
    <w:rsid w:val="00CA24D2"/>
    <w:rsid w:val="00CA2C52"/>
    <w:rsid w:val="00CA2C82"/>
    <w:rsid w:val="00CA31BA"/>
    <w:rsid w:val="00CA3289"/>
    <w:rsid w:val="00CA3837"/>
    <w:rsid w:val="00CA3AA8"/>
    <w:rsid w:val="00CA4028"/>
    <w:rsid w:val="00CA4855"/>
    <w:rsid w:val="00CA4BD5"/>
    <w:rsid w:val="00CA4D41"/>
    <w:rsid w:val="00CA526D"/>
    <w:rsid w:val="00CA5D8F"/>
    <w:rsid w:val="00CA60C3"/>
    <w:rsid w:val="00CA713F"/>
    <w:rsid w:val="00CA728E"/>
    <w:rsid w:val="00CA748C"/>
    <w:rsid w:val="00CA7B55"/>
    <w:rsid w:val="00CB0827"/>
    <w:rsid w:val="00CB097B"/>
    <w:rsid w:val="00CB0A97"/>
    <w:rsid w:val="00CB0C4A"/>
    <w:rsid w:val="00CB0C6A"/>
    <w:rsid w:val="00CB1103"/>
    <w:rsid w:val="00CB16CC"/>
    <w:rsid w:val="00CB199B"/>
    <w:rsid w:val="00CB2198"/>
    <w:rsid w:val="00CB221D"/>
    <w:rsid w:val="00CB269B"/>
    <w:rsid w:val="00CB3989"/>
    <w:rsid w:val="00CB42ED"/>
    <w:rsid w:val="00CB486B"/>
    <w:rsid w:val="00CB4F69"/>
    <w:rsid w:val="00CB5883"/>
    <w:rsid w:val="00CB59B6"/>
    <w:rsid w:val="00CB59D8"/>
    <w:rsid w:val="00CB5D4C"/>
    <w:rsid w:val="00CB6544"/>
    <w:rsid w:val="00CB689C"/>
    <w:rsid w:val="00CB6A05"/>
    <w:rsid w:val="00CB6AF5"/>
    <w:rsid w:val="00CB6C3E"/>
    <w:rsid w:val="00CB759E"/>
    <w:rsid w:val="00CB7906"/>
    <w:rsid w:val="00CC03BF"/>
    <w:rsid w:val="00CC0A82"/>
    <w:rsid w:val="00CC1194"/>
    <w:rsid w:val="00CC29B9"/>
    <w:rsid w:val="00CC3B02"/>
    <w:rsid w:val="00CC449F"/>
    <w:rsid w:val="00CC484F"/>
    <w:rsid w:val="00CC490A"/>
    <w:rsid w:val="00CC4B01"/>
    <w:rsid w:val="00CC559C"/>
    <w:rsid w:val="00CC5D1B"/>
    <w:rsid w:val="00CC635F"/>
    <w:rsid w:val="00CC67A6"/>
    <w:rsid w:val="00CC6AE3"/>
    <w:rsid w:val="00CC76E1"/>
    <w:rsid w:val="00CC78AE"/>
    <w:rsid w:val="00CD0983"/>
    <w:rsid w:val="00CD1EB2"/>
    <w:rsid w:val="00CD21B8"/>
    <w:rsid w:val="00CD25D0"/>
    <w:rsid w:val="00CD2E34"/>
    <w:rsid w:val="00CD323A"/>
    <w:rsid w:val="00CD32D4"/>
    <w:rsid w:val="00CD44D4"/>
    <w:rsid w:val="00CD44EC"/>
    <w:rsid w:val="00CD4B93"/>
    <w:rsid w:val="00CD4BC9"/>
    <w:rsid w:val="00CD4D6F"/>
    <w:rsid w:val="00CD5824"/>
    <w:rsid w:val="00CD5947"/>
    <w:rsid w:val="00CD5A3B"/>
    <w:rsid w:val="00CD5ACD"/>
    <w:rsid w:val="00CD5D94"/>
    <w:rsid w:val="00CD613F"/>
    <w:rsid w:val="00CD67E8"/>
    <w:rsid w:val="00CD69B1"/>
    <w:rsid w:val="00CD6C39"/>
    <w:rsid w:val="00CD6F88"/>
    <w:rsid w:val="00CD70A4"/>
    <w:rsid w:val="00CD7327"/>
    <w:rsid w:val="00CD7975"/>
    <w:rsid w:val="00CE099B"/>
    <w:rsid w:val="00CE0AFD"/>
    <w:rsid w:val="00CE0DE3"/>
    <w:rsid w:val="00CE0E96"/>
    <w:rsid w:val="00CE0ECA"/>
    <w:rsid w:val="00CE101F"/>
    <w:rsid w:val="00CE12F2"/>
    <w:rsid w:val="00CE14B2"/>
    <w:rsid w:val="00CE1582"/>
    <w:rsid w:val="00CE19A2"/>
    <w:rsid w:val="00CE1D42"/>
    <w:rsid w:val="00CE1EF4"/>
    <w:rsid w:val="00CE1F69"/>
    <w:rsid w:val="00CE2124"/>
    <w:rsid w:val="00CE21D5"/>
    <w:rsid w:val="00CE27CD"/>
    <w:rsid w:val="00CE292C"/>
    <w:rsid w:val="00CE319E"/>
    <w:rsid w:val="00CE325C"/>
    <w:rsid w:val="00CE350D"/>
    <w:rsid w:val="00CE3618"/>
    <w:rsid w:val="00CE393A"/>
    <w:rsid w:val="00CE4048"/>
    <w:rsid w:val="00CE407B"/>
    <w:rsid w:val="00CE4163"/>
    <w:rsid w:val="00CE4282"/>
    <w:rsid w:val="00CE4AB5"/>
    <w:rsid w:val="00CE4F8D"/>
    <w:rsid w:val="00CE50C3"/>
    <w:rsid w:val="00CE52B2"/>
    <w:rsid w:val="00CE5ADC"/>
    <w:rsid w:val="00CE5CF6"/>
    <w:rsid w:val="00CE5E4F"/>
    <w:rsid w:val="00CE65FA"/>
    <w:rsid w:val="00CE6645"/>
    <w:rsid w:val="00CE672E"/>
    <w:rsid w:val="00CE703B"/>
    <w:rsid w:val="00CE7563"/>
    <w:rsid w:val="00CE7F02"/>
    <w:rsid w:val="00CF06F3"/>
    <w:rsid w:val="00CF07FB"/>
    <w:rsid w:val="00CF0A6F"/>
    <w:rsid w:val="00CF0CB6"/>
    <w:rsid w:val="00CF1075"/>
    <w:rsid w:val="00CF11C7"/>
    <w:rsid w:val="00CF1B85"/>
    <w:rsid w:val="00CF1CE5"/>
    <w:rsid w:val="00CF1F7E"/>
    <w:rsid w:val="00CF215A"/>
    <w:rsid w:val="00CF22C0"/>
    <w:rsid w:val="00CF23C3"/>
    <w:rsid w:val="00CF2709"/>
    <w:rsid w:val="00CF3120"/>
    <w:rsid w:val="00CF32E4"/>
    <w:rsid w:val="00CF33BD"/>
    <w:rsid w:val="00CF3459"/>
    <w:rsid w:val="00CF34BC"/>
    <w:rsid w:val="00CF35A1"/>
    <w:rsid w:val="00CF373E"/>
    <w:rsid w:val="00CF3C3A"/>
    <w:rsid w:val="00CF494B"/>
    <w:rsid w:val="00CF4D57"/>
    <w:rsid w:val="00CF511C"/>
    <w:rsid w:val="00CF5EB1"/>
    <w:rsid w:val="00CF6008"/>
    <w:rsid w:val="00CF61C9"/>
    <w:rsid w:val="00CF651B"/>
    <w:rsid w:val="00CF7BE2"/>
    <w:rsid w:val="00CF7FA4"/>
    <w:rsid w:val="00D00415"/>
    <w:rsid w:val="00D00AB8"/>
    <w:rsid w:val="00D00D21"/>
    <w:rsid w:val="00D00E41"/>
    <w:rsid w:val="00D0197A"/>
    <w:rsid w:val="00D01DBE"/>
    <w:rsid w:val="00D020DB"/>
    <w:rsid w:val="00D02A1D"/>
    <w:rsid w:val="00D02B70"/>
    <w:rsid w:val="00D031E1"/>
    <w:rsid w:val="00D04040"/>
    <w:rsid w:val="00D04B3F"/>
    <w:rsid w:val="00D04E9B"/>
    <w:rsid w:val="00D050DA"/>
    <w:rsid w:val="00D05D8C"/>
    <w:rsid w:val="00D0687D"/>
    <w:rsid w:val="00D10479"/>
    <w:rsid w:val="00D10A4D"/>
    <w:rsid w:val="00D10A90"/>
    <w:rsid w:val="00D110B0"/>
    <w:rsid w:val="00D118F7"/>
    <w:rsid w:val="00D1190E"/>
    <w:rsid w:val="00D120A6"/>
    <w:rsid w:val="00D12300"/>
    <w:rsid w:val="00D12DD3"/>
    <w:rsid w:val="00D12EA6"/>
    <w:rsid w:val="00D13F25"/>
    <w:rsid w:val="00D14696"/>
    <w:rsid w:val="00D1486E"/>
    <w:rsid w:val="00D162E6"/>
    <w:rsid w:val="00D1662D"/>
    <w:rsid w:val="00D16748"/>
    <w:rsid w:val="00D16A43"/>
    <w:rsid w:val="00D16F9E"/>
    <w:rsid w:val="00D16FA6"/>
    <w:rsid w:val="00D174D2"/>
    <w:rsid w:val="00D17636"/>
    <w:rsid w:val="00D2062E"/>
    <w:rsid w:val="00D206A5"/>
    <w:rsid w:val="00D207EB"/>
    <w:rsid w:val="00D21C30"/>
    <w:rsid w:val="00D21C34"/>
    <w:rsid w:val="00D221D7"/>
    <w:rsid w:val="00D22A65"/>
    <w:rsid w:val="00D22D2A"/>
    <w:rsid w:val="00D22DC9"/>
    <w:rsid w:val="00D236B1"/>
    <w:rsid w:val="00D239F8"/>
    <w:rsid w:val="00D23B62"/>
    <w:rsid w:val="00D23BF7"/>
    <w:rsid w:val="00D24111"/>
    <w:rsid w:val="00D24267"/>
    <w:rsid w:val="00D2437D"/>
    <w:rsid w:val="00D243A7"/>
    <w:rsid w:val="00D24630"/>
    <w:rsid w:val="00D24D89"/>
    <w:rsid w:val="00D25054"/>
    <w:rsid w:val="00D250B3"/>
    <w:rsid w:val="00D251A6"/>
    <w:rsid w:val="00D2571D"/>
    <w:rsid w:val="00D25761"/>
    <w:rsid w:val="00D257D4"/>
    <w:rsid w:val="00D25A5E"/>
    <w:rsid w:val="00D267B3"/>
    <w:rsid w:val="00D26E06"/>
    <w:rsid w:val="00D26F42"/>
    <w:rsid w:val="00D2703D"/>
    <w:rsid w:val="00D27086"/>
    <w:rsid w:val="00D270D6"/>
    <w:rsid w:val="00D27253"/>
    <w:rsid w:val="00D27607"/>
    <w:rsid w:val="00D27694"/>
    <w:rsid w:val="00D27D23"/>
    <w:rsid w:val="00D27F36"/>
    <w:rsid w:val="00D300C5"/>
    <w:rsid w:val="00D30503"/>
    <w:rsid w:val="00D30AFF"/>
    <w:rsid w:val="00D30B19"/>
    <w:rsid w:val="00D31040"/>
    <w:rsid w:val="00D313E1"/>
    <w:rsid w:val="00D318BB"/>
    <w:rsid w:val="00D31BC5"/>
    <w:rsid w:val="00D31CE6"/>
    <w:rsid w:val="00D31E85"/>
    <w:rsid w:val="00D31FCA"/>
    <w:rsid w:val="00D320BA"/>
    <w:rsid w:val="00D32458"/>
    <w:rsid w:val="00D32EF3"/>
    <w:rsid w:val="00D33291"/>
    <w:rsid w:val="00D33418"/>
    <w:rsid w:val="00D33533"/>
    <w:rsid w:val="00D33E61"/>
    <w:rsid w:val="00D341FC"/>
    <w:rsid w:val="00D34215"/>
    <w:rsid w:val="00D34302"/>
    <w:rsid w:val="00D345B3"/>
    <w:rsid w:val="00D34755"/>
    <w:rsid w:val="00D34BB6"/>
    <w:rsid w:val="00D351F7"/>
    <w:rsid w:val="00D354AA"/>
    <w:rsid w:val="00D3588A"/>
    <w:rsid w:val="00D35BF9"/>
    <w:rsid w:val="00D35D79"/>
    <w:rsid w:val="00D36B8A"/>
    <w:rsid w:val="00D3702D"/>
    <w:rsid w:val="00D3744D"/>
    <w:rsid w:val="00D4043C"/>
    <w:rsid w:val="00D40510"/>
    <w:rsid w:val="00D40575"/>
    <w:rsid w:val="00D40C3B"/>
    <w:rsid w:val="00D4134D"/>
    <w:rsid w:val="00D41705"/>
    <w:rsid w:val="00D419B7"/>
    <w:rsid w:val="00D41FA8"/>
    <w:rsid w:val="00D424C9"/>
    <w:rsid w:val="00D427F6"/>
    <w:rsid w:val="00D42B24"/>
    <w:rsid w:val="00D42C2C"/>
    <w:rsid w:val="00D42EF7"/>
    <w:rsid w:val="00D4351A"/>
    <w:rsid w:val="00D43733"/>
    <w:rsid w:val="00D438E7"/>
    <w:rsid w:val="00D43CDE"/>
    <w:rsid w:val="00D44817"/>
    <w:rsid w:val="00D44A1B"/>
    <w:rsid w:val="00D44E01"/>
    <w:rsid w:val="00D457AD"/>
    <w:rsid w:val="00D45A59"/>
    <w:rsid w:val="00D45E0E"/>
    <w:rsid w:val="00D45EC9"/>
    <w:rsid w:val="00D45F46"/>
    <w:rsid w:val="00D46116"/>
    <w:rsid w:val="00D462C4"/>
    <w:rsid w:val="00D467F0"/>
    <w:rsid w:val="00D4681B"/>
    <w:rsid w:val="00D46EAF"/>
    <w:rsid w:val="00D470FE"/>
    <w:rsid w:val="00D471A9"/>
    <w:rsid w:val="00D471C0"/>
    <w:rsid w:val="00D47248"/>
    <w:rsid w:val="00D473A6"/>
    <w:rsid w:val="00D50165"/>
    <w:rsid w:val="00D501E4"/>
    <w:rsid w:val="00D503E8"/>
    <w:rsid w:val="00D506A7"/>
    <w:rsid w:val="00D50E60"/>
    <w:rsid w:val="00D515B2"/>
    <w:rsid w:val="00D51710"/>
    <w:rsid w:val="00D519B8"/>
    <w:rsid w:val="00D51ED3"/>
    <w:rsid w:val="00D51FC6"/>
    <w:rsid w:val="00D521D2"/>
    <w:rsid w:val="00D52283"/>
    <w:rsid w:val="00D526C1"/>
    <w:rsid w:val="00D52E07"/>
    <w:rsid w:val="00D53084"/>
    <w:rsid w:val="00D530DC"/>
    <w:rsid w:val="00D53252"/>
    <w:rsid w:val="00D534D2"/>
    <w:rsid w:val="00D53801"/>
    <w:rsid w:val="00D540C2"/>
    <w:rsid w:val="00D5417B"/>
    <w:rsid w:val="00D544FC"/>
    <w:rsid w:val="00D54A1F"/>
    <w:rsid w:val="00D54FC9"/>
    <w:rsid w:val="00D55393"/>
    <w:rsid w:val="00D5548B"/>
    <w:rsid w:val="00D55550"/>
    <w:rsid w:val="00D55D19"/>
    <w:rsid w:val="00D56149"/>
    <w:rsid w:val="00D561F3"/>
    <w:rsid w:val="00D56568"/>
    <w:rsid w:val="00D56C80"/>
    <w:rsid w:val="00D578AA"/>
    <w:rsid w:val="00D6074D"/>
    <w:rsid w:val="00D608B6"/>
    <w:rsid w:val="00D60A28"/>
    <w:rsid w:val="00D60CC8"/>
    <w:rsid w:val="00D60E99"/>
    <w:rsid w:val="00D60EB4"/>
    <w:rsid w:val="00D610E5"/>
    <w:rsid w:val="00D61689"/>
    <w:rsid w:val="00D618A1"/>
    <w:rsid w:val="00D621E1"/>
    <w:rsid w:val="00D622D3"/>
    <w:rsid w:val="00D624C5"/>
    <w:rsid w:val="00D62AAB"/>
    <w:rsid w:val="00D62C12"/>
    <w:rsid w:val="00D62D4B"/>
    <w:rsid w:val="00D63482"/>
    <w:rsid w:val="00D63714"/>
    <w:rsid w:val="00D6371A"/>
    <w:rsid w:val="00D63CAD"/>
    <w:rsid w:val="00D63E12"/>
    <w:rsid w:val="00D640A5"/>
    <w:rsid w:val="00D64754"/>
    <w:rsid w:val="00D64790"/>
    <w:rsid w:val="00D64ABB"/>
    <w:rsid w:val="00D65265"/>
    <w:rsid w:val="00D65534"/>
    <w:rsid w:val="00D65609"/>
    <w:rsid w:val="00D658B9"/>
    <w:rsid w:val="00D65B08"/>
    <w:rsid w:val="00D65C58"/>
    <w:rsid w:val="00D66C09"/>
    <w:rsid w:val="00D66D97"/>
    <w:rsid w:val="00D672D1"/>
    <w:rsid w:val="00D674F4"/>
    <w:rsid w:val="00D6770F"/>
    <w:rsid w:val="00D67C8C"/>
    <w:rsid w:val="00D67FC7"/>
    <w:rsid w:val="00D70516"/>
    <w:rsid w:val="00D709DC"/>
    <w:rsid w:val="00D70F05"/>
    <w:rsid w:val="00D71624"/>
    <w:rsid w:val="00D719D6"/>
    <w:rsid w:val="00D71CC4"/>
    <w:rsid w:val="00D71D03"/>
    <w:rsid w:val="00D71D8A"/>
    <w:rsid w:val="00D723B0"/>
    <w:rsid w:val="00D724BA"/>
    <w:rsid w:val="00D7268D"/>
    <w:rsid w:val="00D728E6"/>
    <w:rsid w:val="00D72AC9"/>
    <w:rsid w:val="00D72C31"/>
    <w:rsid w:val="00D735D8"/>
    <w:rsid w:val="00D736E2"/>
    <w:rsid w:val="00D738AB"/>
    <w:rsid w:val="00D73D32"/>
    <w:rsid w:val="00D7411B"/>
    <w:rsid w:val="00D74196"/>
    <w:rsid w:val="00D741B2"/>
    <w:rsid w:val="00D7437C"/>
    <w:rsid w:val="00D74674"/>
    <w:rsid w:val="00D746E0"/>
    <w:rsid w:val="00D74CDD"/>
    <w:rsid w:val="00D7535D"/>
    <w:rsid w:val="00D761CD"/>
    <w:rsid w:val="00D76255"/>
    <w:rsid w:val="00D762D7"/>
    <w:rsid w:val="00D763D4"/>
    <w:rsid w:val="00D7656C"/>
    <w:rsid w:val="00D7663D"/>
    <w:rsid w:val="00D769F4"/>
    <w:rsid w:val="00D76B39"/>
    <w:rsid w:val="00D76E31"/>
    <w:rsid w:val="00D77060"/>
    <w:rsid w:val="00D774F3"/>
    <w:rsid w:val="00D77B30"/>
    <w:rsid w:val="00D77B97"/>
    <w:rsid w:val="00D77D43"/>
    <w:rsid w:val="00D800C0"/>
    <w:rsid w:val="00D802A8"/>
    <w:rsid w:val="00D8035E"/>
    <w:rsid w:val="00D80C91"/>
    <w:rsid w:val="00D80EFD"/>
    <w:rsid w:val="00D81521"/>
    <w:rsid w:val="00D81558"/>
    <w:rsid w:val="00D81582"/>
    <w:rsid w:val="00D81776"/>
    <w:rsid w:val="00D819A4"/>
    <w:rsid w:val="00D81B9B"/>
    <w:rsid w:val="00D825CA"/>
    <w:rsid w:val="00D82714"/>
    <w:rsid w:val="00D828D3"/>
    <w:rsid w:val="00D82A28"/>
    <w:rsid w:val="00D82BD6"/>
    <w:rsid w:val="00D82DE3"/>
    <w:rsid w:val="00D830B5"/>
    <w:rsid w:val="00D830F5"/>
    <w:rsid w:val="00D831DB"/>
    <w:rsid w:val="00D834DE"/>
    <w:rsid w:val="00D836ED"/>
    <w:rsid w:val="00D8394A"/>
    <w:rsid w:val="00D839D8"/>
    <w:rsid w:val="00D83F9C"/>
    <w:rsid w:val="00D84073"/>
    <w:rsid w:val="00D8445E"/>
    <w:rsid w:val="00D844B8"/>
    <w:rsid w:val="00D848F8"/>
    <w:rsid w:val="00D84932"/>
    <w:rsid w:val="00D85503"/>
    <w:rsid w:val="00D859E1"/>
    <w:rsid w:val="00D85DC2"/>
    <w:rsid w:val="00D862F8"/>
    <w:rsid w:val="00D867A0"/>
    <w:rsid w:val="00D86F3B"/>
    <w:rsid w:val="00D8723F"/>
    <w:rsid w:val="00D8794D"/>
    <w:rsid w:val="00D879D5"/>
    <w:rsid w:val="00D90199"/>
    <w:rsid w:val="00D90674"/>
    <w:rsid w:val="00D9128F"/>
    <w:rsid w:val="00D91427"/>
    <w:rsid w:val="00D91468"/>
    <w:rsid w:val="00D91C13"/>
    <w:rsid w:val="00D91D9F"/>
    <w:rsid w:val="00D9260A"/>
    <w:rsid w:val="00D927B0"/>
    <w:rsid w:val="00D927F6"/>
    <w:rsid w:val="00D927FD"/>
    <w:rsid w:val="00D929E3"/>
    <w:rsid w:val="00D92C88"/>
    <w:rsid w:val="00D9365D"/>
    <w:rsid w:val="00D93843"/>
    <w:rsid w:val="00D93B37"/>
    <w:rsid w:val="00D93B44"/>
    <w:rsid w:val="00D94134"/>
    <w:rsid w:val="00D94556"/>
    <w:rsid w:val="00D946D6"/>
    <w:rsid w:val="00D95461"/>
    <w:rsid w:val="00D95597"/>
    <w:rsid w:val="00D959DF"/>
    <w:rsid w:val="00D95E91"/>
    <w:rsid w:val="00D96939"/>
    <w:rsid w:val="00D96955"/>
    <w:rsid w:val="00D969AA"/>
    <w:rsid w:val="00D9723D"/>
    <w:rsid w:val="00D9746A"/>
    <w:rsid w:val="00D974A1"/>
    <w:rsid w:val="00D9761B"/>
    <w:rsid w:val="00D97FC3"/>
    <w:rsid w:val="00DA0109"/>
    <w:rsid w:val="00DA1077"/>
    <w:rsid w:val="00DA158B"/>
    <w:rsid w:val="00DA180D"/>
    <w:rsid w:val="00DA1ADE"/>
    <w:rsid w:val="00DA2388"/>
    <w:rsid w:val="00DA26B7"/>
    <w:rsid w:val="00DA319C"/>
    <w:rsid w:val="00DA31CD"/>
    <w:rsid w:val="00DA39E6"/>
    <w:rsid w:val="00DA407B"/>
    <w:rsid w:val="00DA419B"/>
    <w:rsid w:val="00DA4887"/>
    <w:rsid w:val="00DA488E"/>
    <w:rsid w:val="00DA4DF4"/>
    <w:rsid w:val="00DA53B2"/>
    <w:rsid w:val="00DA5661"/>
    <w:rsid w:val="00DA62F4"/>
    <w:rsid w:val="00DA650B"/>
    <w:rsid w:val="00DA6D1C"/>
    <w:rsid w:val="00DA70EA"/>
    <w:rsid w:val="00DA71FD"/>
    <w:rsid w:val="00DA7545"/>
    <w:rsid w:val="00DA7549"/>
    <w:rsid w:val="00DA7782"/>
    <w:rsid w:val="00DA7966"/>
    <w:rsid w:val="00DA79A9"/>
    <w:rsid w:val="00DA7BC1"/>
    <w:rsid w:val="00DA7CE5"/>
    <w:rsid w:val="00DA7E76"/>
    <w:rsid w:val="00DB060A"/>
    <w:rsid w:val="00DB0D9A"/>
    <w:rsid w:val="00DB14BD"/>
    <w:rsid w:val="00DB1BFB"/>
    <w:rsid w:val="00DB2364"/>
    <w:rsid w:val="00DB266C"/>
    <w:rsid w:val="00DB3F2A"/>
    <w:rsid w:val="00DB42D1"/>
    <w:rsid w:val="00DB4796"/>
    <w:rsid w:val="00DB4A0B"/>
    <w:rsid w:val="00DB4B9F"/>
    <w:rsid w:val="00DB4F6B"/>
    <w:rsid w:val="00DB4FAB"/>
    <w:rsid w:val="00DB58B8"/>
    <w:rsid w:val="00DB5CFB"/>
    <w:rsid w:val="00DB603E"/>
    <w:rsid w:val="00DB63D7"/>
    <w:rsid w:val="00DB6757"/>
    <w:rsid w:val="00DB6C4B"/>
    <w:rsid w:val="00DB6C8D"/>
    <w:rsid w:val="00DB6FAC"/>
    <w:rsid w:val="00DB7494"/>
    <w:rsid w:val="00DB7755"/>
    <w:rsid w:val="00DB7EE5"/>
    <w:rsid w:val="00DC0772"/>
    <w:rsid w:val="00DC0AE6"/>
    <w:rsid w:val="00DC0D1B"/>
    <w:rsid w:val="00DC0DB7"/>
    <w:rsid w:val="00DC0F3F"/>
    <w:rsid w:val="00DC12E6"/>
    <w:rsid w:val="00DC13E9"/>
    <w:rsid w:val="00DC152D"/>
    <w:rsid w:val="00DC1B93"/>
    <w:rsid w:val="00DC1E55"/>
    <w:rsid w:val="00DC1F96"/>
    <w:rsid w:val="00DC234A"/>
    <w:rsid w:val="00DC265A"/>
    <w:rsid w:val="00DC278B"/>
    <w:rsid w:val="00DC2B3D"/>
    <w:rsid w:val="00DC326D"/>
    <w:rsid w:val="00DC3325"/>
    <w:rsid w:val="00DC35A2"/>
    <w:rsid w:val="00DC370C"/>
    <w:rsid w:val="00DC3754"/>
    <w:rsid w:val="00DC3A4B"/>
    <w:rsid w:val="00DC3A74"/>
    <w:rsid w:val="00DC3EAC"/>
    <w:rsid w:val="00DC42F9"/>
    <w:rsid w:val="00DC5148"/>
    <w:rsid w:val="00DC52ED"/>
    <w:rsid w:val="00DC53FB"/>
    <w:rsid w:val="00DC596A"/>
    <w:rsid w:val="00DC5D7A"/>
    <w:rsid w:val="00DC63DD"/>
    <w:rsid w:val="00DC6855"/>
    <w:rsid w:val="00DC6E29"/>
    <w:rsid w:val="00DC7041"/>
    <w:rsid w:val="00DC716E"/>
    <w:rsid w:val="00DC75E6"/>
    <w:rsid w:val="00DC79B1"/>
    <w:rsid w:val="00DC7CF9"/>
    <w:rsid w:val="00DD06A3"/>
    <w:rsid w:val="00DD077E"/>
    <w:rsid w:val="00DD0AF1"/>
    <w:rsid w:val="00DD0F9D"/>
    <w:rsid w:val="00DD17CC"/>
    <w:rsid w:val="00DD1B10"/>
    <w:rsid w:val="00DD1C4D"/>
    <w:rsid w:val="00DD1CB0"/>
    <w:rsid w:val="00DD20E7"/>
    <w:rsid w:val="00DD2AF4"/>
    <w:rsid w:val="00DD2CF8"/>
    <w:rsid w:val="00DD2D60"/>
    <w:rsid w:val="00DD30DC"/>
    <w:rsid w:val="00DD3371"/>
    <w:rsid w:val="00DD33F7"/>
    <w:rsid w:val="00DD3BEE"/>
    <w:rsid w:val="00DD3DF9"/>
    <w:rsid w:val="00DD4105"/>
    <w:rsid w:val="00DD4132"/>
    <w:rsid w:val="00DD4237"/>
    <w:rsid w:val="00DD4798"/>
    <w:rsid w:val="00DD502C"/>
    <w:rsid w:val="00DD5547"/>
    <w:rsid w:val="00DD5702"/>
    <w:rsid w:val="00DD5799"/>
    <w:rsid w:val="00DD58FE"/>
    <w:rsid w:val="00DD5F39"/>
    <w:rsid w:val="00DD6113"/>
    <w:rsid w:val="00DD655B"/>
    <w:rsid w:val="00DD6879"/>
    <w:rsid w:val="00DD6988"/>
    <w:rsid w:val="00DD6E7E"/>
    <w:rsid w:val="00DD741B"/>
    <w:rsid w:val="00DD781C"/>
    <w:rsid w:val="00DD7949"/>
    <w:rsid w:val="00DE00B7"/>
    <w:rsid w:val="00DE0260"/>
    <w:rsid w:val="00DE084E"/>
    <w:rsid w:val="00DE0E20"/>
    <w:rsid w:val="00DE1A20"/>
    <w:rsid w:val="00DE1E73"/>
    <w:rsid w:val="00DE2285"/>
    <w:rsid w:val="00DE2591"/>
    <w:rsid w:val="00DE296E"/>
    <w:rsid w:val="00DE29D0"/>
    <w:rsid w:val="00DE2CE3"/>
    <w:rsid w:val="00DE2D02"/>
    <w:rsid w:val="00DE33A3"/>
    <w:rsid w:val="00DE35BF"/>
    <w:rsid w:val="00DE3F66"/>
    <w:rsid w:val="00DE42DF"/>
    <w:rsid w:val="00DE4CB6"/>
    <w:rsid w:val="00DE4CEF"/>
    <w:rsid w:val="00DE522E"/>
    <w:rsid w:val="00DE5454"/>
    <w:rsid w:val="00DE5907"/>
    <w:rsid w:val="00DE595E"/>
    <w:rsid w:val="00DE63F1"/>
    <w:rsid w:val="00DE6CD1"/>
    <w:rsid w:val="00DE716C"/>
    <w:rsid w:val="00DE7B5A"/>
    <w:rsid w:val="00DF03EB"/>
    <w:rsid w:val="00DF058A"/>
    <w:rsid w:val="00DF0D17"/>
    <w:rsid w:val="00DF1233"/>
    <w:rsid w:val="00DF147B"/>
    <w:rsid w:val="00DF199A"/>
    <w:rsid w:val="00DF1AC7"/>
    <w:rsid w:val="00DF1DFA"/>
    <w:rsid w:val="00DF1EBF"/>
    <w:rsid w:val="00DF215B"/>
    <w:rsid w:val="00DF221E"/>
    <w:rsid w:val="00DF28D5"/>
    <w:rsid w:val="00DF2C08"/>
    <w:rsid w:val="00DF30DD"/>
    <w:rsid w:val="00DF34E4"/>
    <w:rsid w:val="00DF4286"/>
    <w:rsid w:val="00DF4A18"/>
    <w:rsid w:val="00DF4E48"/>
    <w:rsid w:val="00DF4F93"/>
    <w:rsid w:val="00DF500D"/>
    <w:rsid w:val="00DF54C6"/>
    <w:rsid w:val="00DF640E"/>
    <w:rsid w:val="00DF666B"/>
    <w:rsid w:val="00DF6A5E"/>
    <w:rsid w:val="00DF6B6D"/>
    <w:rsid w:val="00DF6BAA"/>
    <w:rsid w:val="00DF7627"/>
    <w:rsid w:val="00DF7C71"/>
    <w:rsid w:val="00DF7E69"/>
    <w:rsid w:val="00E00238"/>
    <w:rsid w:val="00E002C9"/>
    <w:rsid w:val="00E00522"/>
    <w:rsid w:val="00E00625"/>
    <w:rsid w:val="00E0144E"/>
    <w:rsid w:val="00E014F9"/>
    <w:rsid w:val="00E01544"/>
    <w:rsid w:val="00E018FF"/>
    <w:rsid w:val="00E01B6F"/>
    <w:rsid w:val="00E01D86"/>
    <w:rsid w:val="00E02017"/>
    <w:rsid w:val="00E023AF"/>
    <w:rsid w:val="00E02F7C"/>
    <w:rsid w:val="00E02FF7"/>
    <w:rsid w:val="00E03285"/>
    <w:rsid w:val="00E0370A"/>
    <w:rsid w:val="00E03C20"/>
    <w:rsid w:val="00E04FBB"/>
    <w:rsid w:val="00E05055"/>
    <w:rsid w:val="00E05A88"/>
    <w:rsid w:val="00E05AF4"/>
    <w:rsid w:val="00E05AFA"/>
    <w:rsid w:val="00E05B84"/>
    <w:rsid w:val="00E05E54"/>
    <w:rsid w:val="00E0620D"/>
    <w:rsid w:val="00E06408"/>
    <w:rsid w:val="00E0675D"/>
    <w:rsid w:val="00E069B3"/>
    <w:rsid w:val="00E06AC7"/>
    <w:rsid w:val="00E06AED"/>
    <w:rsid w:val="00E06BC5"/>
    <w:rsid w:val="00E0754C"/>
    <w:rsid w:val="00E075D2"/>
    <w:rsid w:val="00E076E5"/>
    <w:rsid w:val="00E07BAA"/>
    <w:rsid w:val="00E07CD5"/>
    <w:rsid w:val="00E1021F"/>
    <w:rsid w:val="00E10783"/>
    <w:rsid w:val="00E11287"/>
    <w:rsid w:val="00E114D0"/>
    <w:rsid w:val="00E11A78"/>
    <w:rsid w:val="00E11DAB"/>
    <w:rsid w:val="00E12987"/>
    <w:rsid w:val="00E12B7F"/>
    <w:rsid w:val="00E13195"/>
    <w:rsid w:val="00E142B8"/>
    <w:rsid w:val="00E14449"/>
    <w:rsid w:val="00E14DB1"/>
    <w:rsid w:val="00E14FAC"/>
    <w:rsid w:val="00E15752"/>
    <w:rsid w:val="00E15777"/>
    <w:rsid w:val="00E1590F"/>
    <w:rsid w:val="00E15BE2"/>
    <w:rsid w:val="00E1610E"/>
    <w:rsid w:val="00E166A5"/>
    <w:rsid w:val="00E167E9"/>
    <w:rsid w:val="00E16EBB"/>
    <w:rsid w:val="00E16F19"/>
    <w:rsid w:val="00E1708A"/>
    <w:rsid w:val="00E17193"/>
    <w:rsid w:val="00E173E8"/>
    <w:rsid w:val="00E17627"/>
    <w:rsid w:val="00E178E2"/>
    <w:rsid w:val="00E178FC"/>
    <w:rsid w:val="00E20234"/>
    <w:rsid w:val="00E204FF"/>
    <w:rsid w:val="00E20AD4"/>
    <w:rsid w:val="00E21077"/>
    <w:rsid w:val="00E212C7"/>
    <w:rsid w:val="00E214E9"/>
    <w:rsid w:val="00E215A1"/>
    <w:rsid w:val="00E2190F"/>
    <w:rsid w:val="00E21912"/>
    <w:rsid w:val="00E219B7"/>
    <w:rsid w:val="00E22C9F"/>
    <w:rsid w:val="00E22E8D"/>
    <w:rsid w:val="00E24073"/>
    <w:rsid w:val="00E244AA"/>
    <w:rsid w:val="00E25064"/>
    <w:rsid w:val="00E255FB"/>
    <w:rsid w:val="00E25719"/>
    <w:rsid w:val="00E25818"/>
    <w:rsid w:val="00E25E53"/>
    <w:rsid w:val="00E262A9"/>
    <w:rsid w:val="00E2647E"/>
    <w:rsid w:val="00E26DB3"/>
    <w:rsid w:val="00E26F0D"/>
    <w:rsid w:val="00E30036"/>
    <w:rsid w:val="00E300E6"/>
    <w:rsid w:val="00E30194"/>
    <w:rsid w:val="00E302B0"/>
    <w:rsid w:val="00E3099D"/>
    <w:rsid w:val="00E30E9B"/>
    <w:rsid w:val="00E30F49"/>
    <w:rsid w:val="00E3134C"/>
    <w:rsid w:val="00E3138E"/>
    <w:rsid w:val="00E31679"/>
    <w:rsid w:val="00E31A87"/>
    <w:rsid w:val="00E31FD9"/>
    <w:rsid w:val="00E32056"/>
    <w:rsid w:val="00E3273E"/>
    <w:rsid w:val="00E3278B"/>
    <w:rsid w:val="00E32881"/>
    <w:rsid w:val="00E32921"/>
    <w:rsid w:val="00E329AE"/>
    <w:rsid w:val="00E32B41"/>
    <w:rsid w:val="00E32BE1"/>
    <w:rsid w:val="00E32D6F"/>
    <w:rsid w:val="00E32DBF"/>
    <w:rsid w:val="00E33020"/>
    <w:rsid w:val="00E33092"/>
    <w:rsid w:val="00E33406"/>
    <w:rsid w:val="00E334B6"/>
    <w:rsid w:val="00E33E9F"/>
    <w:rsid w:val="00E33F90"/>
    <w:rsid w:val="00E3464C"/>
    <w:rsid w:val="00E34C33"/>
    <w:rsid w:val="00E350B4"/>
    <w:rsid w:val="00E35447"/>
    <w:rsid w:val="00E35CD0"/>
    <w:rsid w:val="00E35E60"/>
    <w:rsid w:val="00E365AF"/>
    <w:rsid w:val="00E367A6"/>
    <w:rsid w:val="00E3685C"/>
    <w:rsid w:val="00E369AC"/>
    <w:rsid w:val="00E37075"/>
    <w:rsid w:val="00E3784B"/>
    <w:rsid w:val="00E4050B"/>
    <w:rsid w:val="00E40B6C"/>
    <w:rsid w:val="00E419AE"/>
    <w:rsid w:val="00E42040"/>
    <w:rsid w:val="00E4233B"/>
    <w:rsid w:val="00E428C3"/>
    <w:rsid w:val="00E42B9B"/>
    <w:rsid w:val="00E432C5"/>
    <w:rsid w:val="00E436BA"/>
    <w:rsid w:val="00E441A5"/>
    <w:rsid w:val="00E44659"/>
    <w:rsid w:val="00E4476C"/>
    <w:rsid w:val="00E44F2B"/>
    <w:rsid w:val="00E44FF5"/>
    <w:rsid w:val="00E45A4B"/>
    <w:rsid w:val="00E45FAD"/>
    <w:rsid w:val="00E46054"/>
    <w:rsid w:val="00E4677A"/>
    <w:rsid w:val="00E46F40"/>
    <w:rsid w:val="00E4796D"/>
    <w:rsid w:val="00E47CCB"/>
    <w:rsid w:val="00E47D79"/>
    <w:rsid w:val="00E47E93"/>
    <w:rsid w:val="00E50359"/>
    <w:rsid w:val="00E50622"/>
    <w:rsid w:val="00E50869"/>
    <w:rsid w:val="00E50F2C"/>
    <w:rsid w:val="00E51498"/>
    <w:rsid w:val="00E51507"/>
    <w:rsid w:val="00E51B6B"/>
    <w:rsid w:val="00E51E94"/>
    <w:rsid w:val="00E52352"/>
    <w:rsid w:val="00E5259A"/>
    <w:rsid w:val="00E52644"/>
    <w:rsid w:val="00E536CF"/>
    <w:rsid w:val="00E53891"/>
    <w:rsid w:val="00E54002"/>
    <w:rsid w:val="00E541C9"/>
    <w:rsid w:val="00E54C8B"/>
    <w:rsid w:val="00E54DEC"/>
    <w:rsid w:val="00E54EA5"/>
    <w:rsid w:val="00E55416"/>
    <w:rsid w:val="00E5542F"/>
    <w:rsid w:val="00E557C7"/>
    <w:rsid w:val="00E559F8"/>
    <w:rsid w:val="00E55C6A"/>
    <w:rsid w:val="00E55E14"/>
    <w:rsid w:val="00E562BB"/>
    <w:rsid w:val="00E5680C"/>
    <w:rsid w:val="00E5708F"/>
    <w:rsid w:val="00E5796B"/>
    <w:rsid w:val="00E57A85"/>
    <w:rsid w:val="00E57E7B"/>
    <w:rsid w:val="00E60C1C"/>
    <w:rsid w:val="00E60E3A"/>
    <w:rsid w:val="00E61DED"/>
    <w:rsid w:val="00E62127"/>
    <w:rsid w:val="00E624FC"/>
    <w:rsid w:val="00E626E3"/>
    <w:rsid w:val="00E62A39"/>
    <w:rsid w:val="00E62C29"/>
    <w:rsid w:val="00E64350"/>
    <w:rsid w:val="00E64590"/>
    <w:rsid w:val="00E64DAD"/>
    <w:rsid w:val="00E64FD8"/>
    <w:rsid w:val="00E65092"/>
    <w:rsid w:val="00E6610F"/>
    <w:rsid w:val="00E66266"/>
    <w:rsid w:val="00E662D6"/>
    <w:rsid w:val="00E66397"/>
    <w:rsid w:val="00E6642C"/>
    <w:rsid w:val="00E668E9"/>
    <w:rsid w:val="00E67277"/>
    <w:rsid w:val="00E67348"/>
    <w:rsid w:val="00E676A0"/>
    <w:rsid w:val="00E67D70"/>
    <w:rsid w:val="00E67E59"/>
    <w:rsid w:val="00E67FB9"/>
    <w:rsid w:val="00E703FF"/>
    <w:rsid w:val="00E70A04"/>
    <w:rsid w:val="00E70DB0"/>
    <w:rsid w:val="00E70FFF"/>
    <w:rsid w:val="00E71300"/>
    <w:rsid w:val="00E716E1"/>
    <w:rsid w:val="00E71A86"/>
    <w:rsid w:val="00E72043"/>
    <w:rsid w:val="00E72233"/>
    <w:rsid w:val="00E7298E"/>
    <w:rsid w:val="00E72B95"/>
    <w:rsid w:val="00E738CB"/>
    <w:rsid w:val="00E73A1F"/>
    <w:rsid w:val="00E73B44"/>
    <w:rsid w:val="00E73E10"/>
    <w:rsid w:val="00E74043"/>
    <w:rsid w:val="00E742E1"/>
    <w:rsid w:val="00E74661"/>
    <w:rsid w:val="00E7481A"/>
    <w:rsid w:val="00E74B87"/>
    <w:rsid w:val="00E752E5"/>
    <w:rsid w:val="00E7564F"/>
    <w:rsid w:val="00E758FA"/>
    <w:rsid w:val="00E75E4B"/>
    <w:rsid w:val="00E760B6"/>
    <w:rsid w:val="00E76523"/>
    <w:rsid w:val="00E76A1D"/>
    <w:rsid w:val="00E76A51"/>
    <w:rsid w:val="00E77196"/>
    <w:rsid w:val="00E775A2"/>
    <w:rsid w:val="00E77618"/>
    <w:rsid w:val="00E77720"/>
    <w:rsid w:val="00E77EE0"/>
    <w:rsid w:val="00E8032F"/>
    <w:rsid w:val="00E8043F"/>
    <w:rsid w:val="00E80854"/>
    <w:rsid w:val="00E80D6A"/>
    <w:rsid w:val="00E80F88"/>
    <w:rsid w:val="00E8158B"/>
    <w:rsid w:val="00E81828"/>
    <w:rsid w:val="00E81920"/>
    <w:rsid w:val="00E81930"/>
    <w:rsid w:val="00E81A2C"/>
    <w:rsid w:val="00E81B34"/>
    <w:rsid w:val="00E82061"/>
    <w:rsid w:val="00E82090"/>
    <w:rsid w:val="00E820E1"/>
    <w:rsid w:val="00E8231C"/>
    <w:rsid w:val="00E82BAA"/>
    <w:rsid w:val="00E82F46"/>
    <w:rsid w:val="00E82F51"/>
    <w:rsid w:val="00E8310F"/>
    <w:rsid w:val="00E8311E"/>
    <w:rsid w:val="00E83581"/>
    <w:rsid w:val="00E83635"/>
    <w:rsid w:val="00E83A84"/>
    <w:rsid w:val="00E83EB0"/>
    <w:rsid w:val="00E8479D"/>
    <w:rsid w:val="00E84DCE"/>
    <w:rsid w:val="00E84EA5"/>
    <w:rsid w:val="00E85171"/>
    <w:rsid w:val="00E85466"/>
    <w:rsid w:val="00E85A89"/>
    <w:rsid w:val="00E85FF6"/>
    <w:rsid w:val="00E8623F"/>
    <w:rsid w:val="00E86739"/>
    <w:rsid w:val="00E868FF"/>
    <w:rsid w:val="00E86F5D"/>
    <w:rsid w:val="00E877A8"/>
    <w:rsid w:val="00E87A87"/>
    <w:rsid w:val="00E87B29"/>
    <w:rsid w:val="00E87C8A"/>
    <w:rsid w:val="00E87CFD"/>
    <w:rsid w:val="00E87D1B"/>
    <w:rsid w:val="00E87DB5"/>
    <w:rsid w:val="00E87DDB"/>
    <w:rsid w:val="00E87F02"/>
    <w:rsid w:val="00E904F1"/>
    <w:rsid w:val="00E90901"/>
    <w:rsid w:val="00E909C4"/>
    <w:rsid w:val="00E90B61"/>
    <w:rsid w:val="00E90CEC"/>
    <w:rsid w:val="00E910B1"/>
    <w:rsid w:val="00E914E8"/>
    <w:rsid w:val="00E9168A"/>
    <w:rsid w:val="00E916E2"/>
    <w:rsid w:val="00E91A45"/>
    <w:rsid w:val="00E93CF8"/>
    <w:rsid w:val="00E93D4C"/>
    <w:rsid w:val="00E94060"/>
    <w:rsid w:val="00E9431C"/>
    <w:rsid w:val="00E9436D"/>
    <w:rsid w:val="00E94851"/>
    <w:rsid w:val="00E94A62"/>
    <w:rsid w:val="00E9527A"/>
    <w:rsid w:val="00E95339"/>
    <w:rsid w:val="00E954FB"/>
    <w:rsid w:val="00E95933"/>
    <w:rsid w:val="00E95F91"/>
    <w:rsid w:val="00E96978"/>
    <w:rsid w:val="00E96AEE"/>
    <w:rsid w:val="00E9714D"/>
    <w:rsid w:val="00E9745B"/>
    <w:rsid w:val="00E974F1"/>
    <w:rsid w:val="00E9777C"/>
    <w:rsid w:val="00E97ADE"/>
    <w:rsid w:val="00E97BDF"/>
    <w:rsid w:val="00EA01B2"/>
    <w:rsid w:val="00EA04A4"/>
    <w:rsid w:val="00EA0DC8"/>
    <w:rsid w:val="00EA0DF9"/>
    <w:rsid w:val="00EA1903"/>
    <w:rsid w:val="00EA1AC5"/>
    <w:rsid w:val="00EA2346"/>
    <w:rsid w:val="00EA281D"/>
    <w:rsid w:val="00EA28F3"/>
    <w:rsid w:val="00EA2B7F"/>
    <w:rsid w:val="00EA3308"/>
    <w:rsid w:val="00EA3708"/>
    <w:rsid w:val="00EA3806"/>
    <w:rsid w:val="00EA398C"/>
    <w:rsid w:val="00EA3CF1"/>
    <w:rsid w:val="00EA3EA6"/>
    <w:rsid w:val="00EA3F31"/>
    <w:rsid w:val="00EA4587"/>
    <w:rsid w:val="00EA469C"/>
    <w:rsid w:val="00EA4A06"/>
    <w:rsid w:val="00EA4A99"/>
    <w:rsid w:val="00EA4E34"/>
    <w:rsid w:val="00EA5639"/>
    <w:rsid w:val="00EA58BD"/>
    <w:rsid w:val="00EA5C53"/>
    <w:rsid w:val="00EA6A88"/>
    <w:rsid w:val="00EA6CB3"/>
    <w:rsid w:val="00EA6DCD"/>
    <w:rsid w:val="00EA7775"/>
    <w:rsid w:val="00EB0D8F"/>
    <w:rsid w:val="00EB138F"/>
    <w:rsid w:val="00EB1697"/>
    <w:rsid w:val="00EB1E4A"/>
    <w:rsid w:val="00EB1E87"/>
    <w:rsid w:val="00EB1FA4"/>
    <w:rsid w:val="00EB2283"/>
    <w:rsid w:val="00EB23E7"/>
    <w:rsid w:val="00EB25D9"/>
    <w:rsid w:val="00EB29AD"/>
    <w:rsid w:val="00EB2B41"/>
    <w:rsid w:val="00EB2CBB"/>
    <w:rsid w:val="00EB3146"/>
    <w:rsid w:val="00EB31DE"/>
    <w:rsid w:val="00EB33BA"/>
    <w:rsid w:val="00EB3512"/>
    <w:rsid w:val="00EB382A"/>
    <w:rsid w:val="00EB3DC6"/>
    <w:rsid w:val="00EB3FD3"/>
    <w:rsid w:val="00EB40FC"/>
    <w:rsid w:val="00EB4555"/>
    <w:rsid w:val="00EB4B50"/>
    <w:rsid w:val="00EB4BC0"/>
    <w:rsid w:val="00EB4D28"/>
    <w:rsid w:val="00EB4F52"/>
    <w:rsid w:val="00EB72B0"/>
    <w:rsid w:val="00EB7DA3"/>
    <w:rsid w:val="00EB7EBD"/>
    <w:rsid w:val="00EC0262"/>
    <w:rsid w:val="00EC050F"/>
    <w:rsid w:val="00EC06BA"/>
    <w:rsid w:val="00EC0C82"/>
    <w:rsid w:val="00EC1967"/>
    <w:rsid w:val="00EC1A62"/>
    <w:rsid w:val="00EC1BC7"/>
    <w:rsid w:val="00EC226D"/>
    <w:rsid w:val="00EC2542"/>
    <w:rsid w:val="00EC2C55"/>
    <w:rsid w:val="00EC3220"/>
    <w:rsid w:val="00EC3A24"/>
    <w:rsid w:val="00EC3C1A"/>
    <w:rsid w:val="00EC3C52"/>
    <w:rsid w:val="00EC3DB6"/>
    <w:rsid w:val="00EC44D5"/>
    <w:rsid w:val="00EC4930"/>
    <w:rsid w:val="00EC4DD5"/>
    <w:rsid w:val="00EC508F"/>
    <w:rsid w:val="00EC5692"/>
    <w:rsid w:val="00EC5BD1"/>
    <w:rsid w:val="00EC5D87"/>
    <w:rsid w:val="00EC67CC"/>
    <w:rsid w:val="00EC69FE"/>
    <w:rsid w:val="00EC6DAA"/>
    <w:rsid w:val="00EC6FA4"/>
    <w:rsid w:val="00EC7592"/>
    <w:rsid w:val="00EC76E6"/>
    <w:rsid w:val="00EC78B8"/>
    <w:rsid w:val="00EC7AF1"/>
    <w:rsid w:val="00EC7B0A"/>
    <w:rsid w:val="00EC7F00"/>
    <w:rsid w:val="00EC7F41"/>
    <w:rsid w:val="00ED056D"/>
    <w:rsid w:val="00ED08A7"/>
    <w:rsid w:val="00ED0A84"/>
    <w:rsid w:val="00ED0C3B"/>
    <w:rsid w:val="00ED0C54"/>
    <w:rsid w:val="00ED0F49"/>
    <w:rsid w:val="00ED0FAC"/>
    <w:rsid w:val="00ED1A31"/>
    <w:rsid w:val="00ED27EE"/>
    <w:rsid w:val="00ED2AA6"/>
    <w:rsid w:val="00ED2D04"/>
    <w:rsid w:val="00ED30F1"/>
    <w:rsid w:val="00ED323C"/>
    <w:rsid w:val="00ED35F1"/>
    <w:rsid w:val="00ED387A"/>
    <w:rsid w:val="00ED3962"/>
    <w:rsid w:val="00ED3AFD"/>
    <w:rsid w:val="00ED405E"/>
    <w:rsid w:val="00ED4300"/>
    <w:rsid w:val="00ED4428"/>
    <w:rsid w:val="00ED4BDF"/>
    <w:rsid w:val="00ED4D04"/>
    <w:rsid w:val="00ED4F4A"/>
    <w:rsid w:val="00ED516E"/>
    <w:rsid w:val="00ED5C99"/>
    <w:rsid w:val="00ED69DA"/>
    <w:rsid w:val="00ED6A7E"/>
    <w:rsid w:val="00ED7081"/>
    <w:rsid w:val="00ED7B39"/>
    <w:rsid w:val="00ED7C3F"/>
    <w:rsid w:val="00EE0465"/>
    <w:rsid w:val="00EE046A"/>
    <w:rsid w:val="00EE0488"/>
    <w:rsid w:val="00EE098B"/>
    <w:rsid w:val="00EE0AFB"/>
    <w:rsid w:val="00EE0EB0"/>
    <w:rsid w:val="00EE19ED"/>
    <w:rsid w:val="00EE1C6F"/>
    <w:rsid w:val="00EE1C88"/>
    <w:rsid w:val="00EE1D9E"/>
    <w:rsid w:val="00EE2227"/>
    <w:rsid w:val="00EE2402"/>
    <w:rsid w:val="00EE24D0"/>
    <w:rsid w:val="00EE26DA"/>
    <w:rsid w:val="00EE2869"/>
    <w:rsid w:val="00EE2874"/>
    <w:rsid w:val="00EE2914"/>
    <w:rsid w:val="00EE3609"/>
    <w:rsid w:val="00EE37A0"/>
    <w:rsid w:val="00EE3DA7"/>
    <w:rsid w:val="00EE3E5B"/>
    <w:rsid w:val="00EE45DC"/>
    <w:rsid w:val="00EE4848"/>
    <w:rsid w:val="00EE4905"/>
    <w:rsid w:val="00EE561A"/>
    <w:rsid w:val="00EE567A"/>
    <w:rsid w:val="00EE5B75"/>
    <w:rsid w:val="00EE5D62"/>
    <w:rsid w:val="00EE5F75"/>
    <w:rsid w:val="00EE6395"/>
    <w:rsid w:val="00EE68DE"/>
    <w:rsid w:val="00EE6A2A"/>
    <w:rsid w:val="00EE7075"/>
    <w:rsid w:val="00EE7C11"/>
    <w:rsid w:val="00EF00D2"/>
    <w:rsid w:val="00EF054A"/>
    <w:rsid w:val="00EF082F"/>
    <w:rsid w:val="00EF08FC"/>
    <w:rsid w:val="00EF10A1"/>
    <w:rsid w:val="00EF16AE"/>
    <w:rsid w:val="00EF1998"/>
    <w:rsid w:val="00EF23AA"/>
    <w:rsid w:val="00EF2BCD"/>
    <w:rsid w:val="00EF31E8"/>
    <w:rsid w:val="00EF38B8"/>
    <w:rsid w:val="00EF3970"/>
    <w:rsid w:val="00EF3BC1"/>
    <w:rsid w:val="00EF42BB"/>
    <w:rsid w:val="00EF4470"/>
    <w:rsid w:val="00EF4980"/>
    <w:rsid w:val="00EF4B84"/>
    <w:rsid w:val="00EF4D24"/>
    <w:rsid w:val="00EF4F3A"/>
    <w:rsid w:val="00EF535B"/>
    <w:rsid w:val="00EF53A5"/>
    <w:rsid w:val="00EF5444"/>
    <w:rsid w:val="00EF545D"/>
    <w:rsid w:val="00EF5E6B"/>
    <w:rsid w:val="00EF646C"/>
    <w:rsid w:val="00EF6715"/>
    <w:rsid w:val="00EF71A1"/>
    <w:rsid w:val="00EF7553"/>
    <w:rsid w:val="00EF77AD"/>
    <w:rsid w:val="00EF79E7"/>
    <w:rsid w:val="00EF7D8B"/>
    <w:rsid w:val="00F00117"/>
    <w:rsid w:val="00F0036B"/>
    <w:rsid w:val="00F0105A"/>
    <w:rsid w:val="00F0140E"/>
    <w:rsid w:val="00F01817"/>
    <w:rsid w:val="00F01F5E"/>
    <w:rsid w:val="00F031D3"/>
    <w:rsid w:val="00F03224"/>
    <w:rsid w:val="00F03439"/>
    <w:rsid w:val="00F0355F"/>
    <w:rsid w:val="00F03860"/>
    <w:rsid w:val="00F039B5"/>
    <w:rsid w:val="00F03C12"/>
    <w:rsid w:val="00F04244"/>
    <w:rsid w:val="00F045B5"/>
    <w:rsid w:val="00F04CD9"/>
    <w:rsid w:val="00F05B32"/>
    <w:rsid w:val="00F05E25"/>
    <w:rsid w:val="00F05EEF"/>
    <w:rsid w:val="00F05F99"/>
    <w:rsid w:val="00F0633B"/>
    <w:rsid w:val="00F06EC3"/>
    <w:rsid w:val="00F07814"/>
    <w:rsid w:val="00F078F6"/>
    <w:rsid w:val="00F0799C"/>
    <w:rsid w:val="00F10DD6"/>
    <w:rsid w:val="00F114CE"/>
    <w:rsid w:val="00F1186A"/>
    <w:rsid w:val="00F11F0C"/>
    <w:rsid w:val="00F11FA3"/>
    <w:rsid w:val="00F12300"/>
    <w:rsid w:val="00F12A58"/>
    <w:rsid w:val="00F12D79"/>
    <w:rsid w:val="00F12DB9"/>
    <w:rsid w:val="00F133AD"/>
    <w:rsid w:val="00F1373A"/>
    <w:rsid w:val="00F137C9"/>
    <w:rsid w:val="00F13A12"/>
    <w:rsid w:val="00F13E26"/>
    <w:rsid w:val="00F13ED4"/>
    <w:rsid w:val="00F1426D"/>
    <w:rsid w:val="00F14337"/>
    <w:rsid w:val="00F14348"/>
    <w:rsid w:val="00F14781"/>
    <w:rsid w:val="00F1488B"/>
    <w:rsid w:val="00F149B9"/>
    <w:rsid w:val="00F154C2"/>
    <w:rsid w:val="00F15962"/>
    <w:rsid w:val="00F1596E"/>
    <w:rsid w:val="00F15986"/>
    <w:rsid w:val="00F15F8B"/>
    <w:rsid w:val="00F161F8"/>
    <w:rsid w:val="00F164FB"/>
    <w:rsid w:val="00F1681C"/>
    <w:rsid w:val="00F16F02"/>
    <w:rsid w:val="00F16F16"/>
    <w:rsid w:val="00F17D88"/>
    <w:rsid w:val="00F20070"/>
    <w:rsid w:val="00F20A98"/>
    <w:rsid w:val="00F20AAB"/>
    <w:rsid w:val="00F21026"/>
    <w:rsid w:val="00F21F72"/>
    <w:rsid w:val="00F2209F"/>
    <w:rsid w:val="00F23871"/>
    <w:rsid w:val="00F23E4C"/>
    <w:rsid w:val="00F24149"/>
    <w:rsid w:val="00F24C14"/>
    <w:rsid w:val="00F24D25"/>
    <w:rsid w:val="00F24DCD"/>
    <w:rsid w:val="00F24E58"/>
    <w:rsid w:val="00F24FC6"/>
    <w:rsid w:val="00F25725"/>
    <w:rsid w:val="00F25CCE"/>
    <w:rsid w:val="00F262D8"/>
    <w:rsid w:val="00F26385"/>
    <w:rsid w:val="00F26DDE"/>
    <w:rsid w:val="00F26E21"/>
    <w:rsid w:val="00F27413"/>
    <w:rsid w:val="00F27840"/>
    <w:rsid w:val="00F279C9"/>
    <w:rsid w:val="00F27C45"/>
    <w:rsid w:val="00F3007D"/>
    <w:rsid w:val="00F30273"/>
    <w:rsid w:val="00F30980"/>
    <w:rsid w:val="00F30C11"/>
    <w:rsid w:val="00F310CB"/>
    <w:rsid w:val="00F3124E"/>
    <w:rsid w:val="00F31302"/>
    <w:rsid w:val="00F313CF"/>
    <w:rsid w:val="00F31B18"/>
    <w:rsid w:val="00F31E2B"/>
    <w:rsid w:val="00F321B1"/>
    <w:rsid w:val="00F32371"/>
    <w:rsid w:val="00F32462"/>
    <w:rsid w:val="00F325BC"/>
    <w:rsid w:val="00F32BE2"/>
    <w:rsid w:val="00F32D26"/>
    <w:rsid w:val="00F32D9A"/>
    <w:rsid w:val="00F33233"/>
    <w:rsid w:val="00F336CF"/>
    <w:rsid w:val="00F337B2"/>
    <w:rsid w:val="00F337EF"/>
    <w:rsid w:val="00F33C5A"/>
    <w:rsid w:val="00F33E97"/>
    <w:rsid w:val="00F33F1D"/>
    <w:rsid w:val="00F34722"/>
    <w:rsid w:val="00F3474A"/>
    <w:rsid w:val="00F347DE"/>
    <w:rsid w:val="00F34B34"/>
    <w:rsid w:val="00F34F36"/>
    <w:rsid w:val="00F35047"/>
    <w:rsid w:val="00F3508A"/>
    <w:rsid w:val="00F35487"/>
    <w:rsid w:val="00F359EF"/>
    <w:rsid w:val="00F359F9"/>
    <w:rsid w:val="00F35D73"/>
    <w:rsid w:val="00F35FE1"/>
    <w:rsid w:val="00F3644B"/>
    <w:rsid w:val="00F364B4"/>
    <w:rsid w:val="00F367DF"/>
    <w:rsid w:val="00F36C24"/>
    <w:rsid w:val="00F374CC"/>
    <w:rsid w:val="00F375C3"/>
    <w:rsid w:val="00F375E6"/>
    <w:rsid w:val="00F401E5"/>
    <w:rsid w:val="00F40998"/>
    <w:rsid w:val="00F41D1A"/>
    <w:rsid w:val="00F423DA"/>
    <w:rsid w:val="00F4241D"/>
    <w:rsid w:val="00F42DCB"/>
    <w:rsid w:val="00F42DF1"/>
    <w:rsid w:val="00F43CE8"/>
    <w:rsid w:val="00F43D29"/>
    <w:rsid w:val="00F43E51"/>
    <w:rsid w:val="00F44012"/>
    <w:rsid w:val="00F447EC"/>
    <w:rsid w:val="00F44888"/>
    <w:rsid w:val="00F44954"/>
    <w:rsid w:val="00F44D69"/>
    <w:rsid w:val="00F452AF"/>
    <w:rsid w:val="00F45312"/>
    <w:rsid w:val="00F45479"/>
    <w:rsid w:val="00F45547"/>
    <w:rsid w:val="00F45E29"/>
    <w:rsid w:val="00F45FE9"/>
    <w:rsid w:val="00F4609B"/>
    <w:rsid w:val="00F46178"/>
    <w:rsid w:val="00F46A0E"/>
    <w:rsid w:val="00F47051"/>
    <w:rsid w:val="00F47C45"/>
    <w:rsid w:val="00F502A0"/>
    <w:rsid w:val="00F504C6"/>
    <w:rsid w:val="00F50DFA"/>
    <w:rsid w:val="00F50F31"/>
    <w:rsid w:val="00F510AA"/>
    <w:rsid w:val="00F51394"/>
    <w:rsid w:val="00F513E9"/>
    <w:rsid w:val="00F51606"/>
    <w:rsid w:val="00F51C29"/>
    <w:rsid w:val="00F51F06"/>
    <w:rsid w:val="00F51F8A"/>
    <w:rsid w:val="00F52258"/>
    <w:rsid w:val="00F52272"/>
    <w:rsid w:val="00F522C4"/>
    <w:rsid w:val="00F5237C"/>
    <w:rsid w:val="00F526A4"/>
    <w:rsid w:val="00F52F43"/>
    <w:rsid w:val="00F52FCD"/>
    <w:rsid w:val="00F53603"/>
    <w:rsid w:val="00F5368D"/>
    <w:rsid w:val="00F53866"/>
    <w:rsid w:val="00F53A75"/>
    <w:rsid w:val="00F53B9F"/>
    <w:rsid w:val="00F53D99"/>
    <w:rsid w:val="00F53ED2"/>
    <w:rsid w:val="00F53FEA"/>
    <w:rsid w:val="00F5521F"/>
    <w:rsid w:val="00F55402"/>
    <w:rsid w:val="00F5562B"/>
    <w:rsid w:val="00F56046"/>
    <w:rsid w:val="00F563A7"/>
    <w:rsid w:val="00F56ACF"/>
    <w:rsid w:val="00F5746A"/>
    <w:rsid w:val="00F60460"/>
    <w:rsid w:val="00F60705"/>
    <w:rsid w:val="00F608B1"/>
    <w:rsid w:val="00F60DD9"/>
    <w:rsid w:val="00F615D0"/>
    <w:rsid w:val="00F61607"/>
    <w:rsid w:val="00F618D9"/>
    <w:rsid w:val="00F61BB5"/>
    <w:rsid w:val="00F62084"/>
    <w:rsid w:val="00F622DB"/>
    <w:rsid w:val="00F62598"/>
    <w:rsid w:val="00F628A2"/>
    <w:rsid w:val="00F62BA2"/>
    <w:rsid w:val="00F62DC6"/>
    <w:rsid w:val="00F636A0"/>
    <w:rsid w:val="00F63A1B"/>
    <w:rsid w:val="00F63B83"/>
    <w:rsid w:val="00F645A2"/>
    <w:rsid w:val="00F649B6"/>
    <w:rsid w:val="00F64A78"/>
    <w:rsid w:val="00F650E9"/>
    <w:rsid w:val="00F65AE6"/>
    <w:rsid w:val="00F65DEA"/>
    <w:rsid w:val="00F663DF"/>
    <w:rsid w:val="00F667EB"/>
    <w:rsid w:val="00F677D4"/>
    <w:rsid w:val="00F67990"/>
    <w:rsid w:val="00F67AB3"/>
    <w:rsid w:val="00F702AD"/>
    <w:rsid w:val="00F7051A"/>
    <w:rsid w:val="00F707B7"/>
    <w:rsid w:val="00F709B8"/>
    <w:rsid w:val="00F70B2F"/>
    <w:rsid w:val="00F70E3A"/>
    <w:rsid w:val="00F70E4C"/>
    <w:rsid w:val="00F7132D"/>
    <w:rsid w:val="00F71A92"/>
    <w:rsid w:val="00F7264F"/>
    <w:rsid w:val="00F7298D"/>
    <w:rsid w:val="00F72DF4"/>
    <w:rsid w:val="00F72FB5"/>
    <w:rsid w:val="00F7314E"/>
    <w:rsid w:val="00F7325E"/>
    <w:rsid w:val="00F7390F"/>
    <w:rsid w:val="00F73AAE"/>
    <w:rsid w:val="00F7406D"/>
    <w:rsid w:val="00F7413D"/>
    <w:rsid w:val="00F74BD3"/>
    <w:rsid w:val="00F7570A"/>
    <w:rsid w:val="00F75B1A"/>
    <w:rsid w:val="00F75F45"/>
    <w:rsid w:val="00F771C7"/>
    <w:rsid w:val="00F777C5"/>
    <w:rsid w:val="00F77901"/>
    <w:rsid w:val="00F7792D"/>
    <w:rsid w:val="00F77C40"/>
    <w:rsid w:val="00F803F5"/>
    <w:rsid w:val="00F80686"/>
    <w:rsid w:val="00F80712"/>
    <w:rsid w:val="00F8083B"/>
    <w:rsid w:val="00F8114D"/>
    <w:rsid w:val="00F813BF"/>
    <w:rsid w:val="00F81580"/>
    <w:rsid w:val="00F817C4"/>
    <w:rsid w:val="00F81843"/>
    <w:rsid w:val="00F81A9C"/>
    <w:rsid w:val="00F8202F"/>
    <w:rsid w:val="00F822D3"/>
    <w:rsid w:val="00F82AC7"/>
    <w:rsid w:val="00F82BC6"/>
    <w:rsid w:val="00F83748"/>
    <w:rsid w:val="00F83A86"/>
    <w:rsid w:val="00F83F90"/>
    <w:rsid w:val="00F842F8"/>
    <w:rsid w:val="00F849E2"/>
    <w:rsid w:val="00F84A38"/>
    <w:rsid w:val="00F84BB5"/>
    <w:rsid w:val="00F84BC6"/>
    <w:rsid w:val="00F84CAE"/>
    <w:rsid w:val="00F8571D"/>
    <w:rsid w:val="00F8593B"/>
    <w:rsid w:val="00F85E9E"/>
    <w:rsid w:val="00F8634A"/>
    <w:rsid w:val="00F8688F"/>
    <w:rsid w:val="00F873F0"/>
    <w:rsid w:val="00F87CB0"/>
    <w:rsid w:val="00F906C7"/>
    <w:rsid w:val="00F907EA"/>
    <w:rsid w:val="00F909CE"/>
    <w:rsid w:val="00F90FD8"/>
    <w:rsid w:val="00F91C74"/>
    <w:rsid w:val="00F91CFF"/>
    <w:rsid w:val="00F9205C"/>
    <w:rsid w:val="00F92174"/>
    <w:rsid w:val="00F92359"/>
    <w:rsid w:val="00F92988"/>
    <w:rsid w:val="00F943D2"/>
    <w:rsid w:val="00F95401"/>
    <w:rsid w:val="00F9577C"/>
    <w:rsid w:val="00F959E8"/>
    <w:rsid w:val="00F95E6A"/>
    <w:rsid w:val="00F95EE7"/>
    <w:rsid w:val="00F961C9"/>
    <w:rsid w:val="00F96435"/>
    <w:rsid w:val="00F96582"/>
    <w:rsid w:val="00F968D9"/>
    <w:rsid w:val="00F96910"/>
    <w:rsid w:val="00F96BB4"/>
    <w:rsid w:val="00F970FD"/>
    <w:rsid w:val="00F974B8"/>
    <w:rsid w:val="00F976FD"/>
    <w:rsid w:val="00F97952"/>
    <w:rsid w:val="00FA01E5"/>
    <w:rsid w:val="00FA0445"/>
    <w:rsid w:val="00FA0634"/>
    <w:rsid w:val="00FA0B02"/>
    <w:rsid w:val="00FA0CF9"/>
    <w:rsid w:val="00FA0DDA"/>
    <w:rsid w:val="00FA154A"/>
    <w:rsid w:val="00FA16EE"/>
    <w:rsid w:val="00FA2639"/>
    <w:rsid w:val="00FA29C9"/>
    <w:rsid w:val="00FA2FC4"/>
    <w:rsid w:val="00FA35F7"/>
    <w:rsid w:val="00FA3847"/>
    <w:rsid w:val="00FA39BE"/>
    <w:rsid w:val="00FA3A4F"/>
    <w:rsid w:val="00FA3AF4"/>
    <w:rsid w:val="00FA3E46"/>
    <w:rsid w:val="00FA4433"/>
    <w:rsid w:val="00FA49A7"/>
    <w:rsid w:val="00FA4FCF"/>
    <w:rsid w:val="00FA5459"/>
    <w:rsid w:val="00FA56E9"/>
    <w:rsid w:val="00FA586A"/>
    <w:rsid w:val="00FA5A44"/>
    <w:rsid w:val="00FA5DEC"/>
    <w:rsid w:val="00FA6571"/>
    <w:rsid w:val="00FA6B37"/>
    <w:rsid w:val="00FA704B"/>
    <w:rsid w:val="00FA7093"/>
    <w:rsid w:val="00FA7DC4"/>
    <w:rsid w:val="00FA7F41"/>
    <w:rsid w:val="00FB05E4"/>
    <w:rsid w:val="00FB08E7"/>
    <w:rsid w:val="00FB0B9F"/>
    <w:rsid w:val="00FB1401"/>
    <w:rsid w:val="00FB1598"/>
    <w:rsid w:val="00FB1B6D"/>
    <w:rsid w:val="00FB1F93"/>
    <w:rsid w:val="00FB24F4"/>
    <w:rsid w:val="00FB26C1"/>
    <w:rsid w:val="00FB26E7"/>
    <w:rsid w:val="00FB2EFC"/>
    <w:rsid w:val="00FB3515"/>
    <w:rsid w:val="00FB3B63"/>
    <w:rsid w:val="00FB3F5B"/>
    <w:rsid w:val="00FB48C7"/>
    <w:rsid w:val="00FB4919"/>
    <w:rsid w:val="00FB50EA"/>
    <w:rsid w:val="00FB56B7"/>
    <w:rsid w:val="00FB5884"/>
    <w:rsid w:val="00FB7192"/>
    <w:rsid w:val="00FB73E5"/>
    <w:rsid w:val="00FB73ED"/>
    <w:rsid w:val="00FB7512"/>
    <w:rsid w:val="00FB78B0"/>
    <w:rsid w:val="00FB7DFB"/>
    <w:rsid w:val="00FC0472"/>
    <w:rsid w:val="00FC0552"/>
    <w:rsid w:val="00FC065E"/>
    <w:rsid w:val="00FC0AFD"/>
    <w:rsid w:val="00FC10E5"/>
    <w:rsid w:val="00FC12D9"/>
    <w:rsid w:val="00FC1974"/>
    <w:rsid w:val="00FC2107"/>
    <w:rsid w:val="00FC218A"/>
    <w:rsid w:val="00FC22C1"/>
    <w:rsid w:val="00FC2342"/>
    <w:rsid w:val="00FC2348"/>
    <w:rsid w:val="00FC25BD"/>
    <w:rsid w:val="00FC269F"/>
    <w:rsid w:val="00FC28C5"/>
    <w:rsid w:val="00FC2FB8"/>
    <w:rsid w:val="00FC34F7"/>
    <w:rsid w:val="00FC3765"/>
    <w:rsid w:val="00FC3C1E"/>
    <w:rsid w:val="00FC410E"/>
    <w:rsid w:val="00FC46BD"/>
    <w:rsid w:val="00FC4B4A"/>
    <w:rsid w:val="00FC569C"/>
    <w:rsid w:val="00FC570B"/>
    <w:rsid w:val="00FC596B"/>
    <w:rsid w:val="00FC5DEF"/>
    <w:rsid w:val="00FC627A"/>
    <w:rsid w:val="00FC6502"/>
    <w:rsid w:val="00FC693A"/>
    <w:rsid w:val="00FC6A72"/>
    <w:rsid w:val="00FC6B9C"/>
    <w:rsid w:val="00FC6D49"/>
    <w:rsid w:val="00FC6D5F"/>
    <w:rsid w:val="00FC6F12"/>
    <w:rsid w:val="00FC755B"/>
    <w:rsid w:val="00FC7612"/>
    <w:rsid w:val="00FC77B7"/>
    <w:rsid w:val="00FC7C4F"/>
    <w:rsid w:val="00FC7DD2"/>
    <w:rsid w:val="00FC7E97"/>
    <w:rsid w:val="00FC7F44"/>
    <w:rsid w:val="00FD0378"/>
    <w:rsid w:val="00FD047B"/>
    <w:rsid w:val="00FD078A"/>
    <w:rsid w:val="00FD084C"/>
    <w:rsid w:val="00FD0A17"/>
    <w:rsid w:val="00FD0F5B"/>
    <w:rsid w:val="00FD1186"/>
    <w:rsid w:val="00FD14AD"/>
    <w:rsid w:val="00FD17CF"/>
    <w:rsid w:val="00FD1DF4"/>
    <w:rsid w:val="00FD1FB2"/>
    <w:rsid w:val="00FD20DD"/>
    <w:rsid w:val="00FD293F"/>
    <w:rsid w:val="00FD2C4F"/>
    <w:rsid w:val="00FD324E"/>
    <w:rsid w:val="00FD372A"/>
    <w:rsid w:val="00FD3A21"/>
    <w:rsid w:val="00FD4405"/>
    <w:rsid w:val="00FD4CDD"/>
    <w:rsid w:val="00FD5169"/>
    <w:rsid w:val="00FD5B44"/>
    <w:rsid w:val="00FD7941"/>
    <w:rsid w:val="00FD7948"/>
    <w:rsid w:val="00FD7C17"/>
    <w:rsid w:val="00FD7DF7"/>
    <w:rsid w:val="00FE02C6"/>
    <w:rsid w:val="00FE089D"/>
    <w:rsid w:val="00FE111B"/>
    <w:rsid w:val="00FE1125"/>
    <w:rsid w:val="00FE15E6"/>
    <w:rsid w:val="00FE1721"/>
    <w:rsid w:val="00FE18D0"/>
    <w:rsid w:val="00FE1A14"/>
    <w:rsid w:val="00FE1D9A"/>
    <w:rsid w:val="00FE1DF4"/>
    <w:rsid w:val="00FE1F4E"/>
    <w:rsid w:val="00FE2404"/>
    <w:rsid w:val="00FE257E"/>
    <w:rsid w:val="00FE277F"/>
    <w:rsid w:val="00FE286A"/>
    <w:rsid w:val="00FE315D"/>
    <w:rsid w:val="00FE31E4"/>
    <w:rsid w:val="00FE343C"/>
    <w:rsid w:val="00FE3636"/>
    <w:rsid w:val="00FE38E0"/>
    <w:rsid w:val="00FE3ABC"/>
    <w:rsid w:val="00FE3EB4"/>
    <w:rsid w:val="00FE4123"/>
    <w:rsid w:val="00FE42C2"/>
    <w:rsid w:val="00FE4DFB"/>
    <w:rsid w:val="00FE4F53"/>
    <w:rsid w:val="00FE5214"/>
    <w:rsid w:val="00FE532E"/>
    <w:rsid w:val="00FE54B9"/>
    <w:rsid w:val="00FE5AFE"/>
    <w:rsid w:val="00FE5CB5"/>
    <w:rsid w:val="00FE6507"/>
    <w:rsid w:val="00FE6BFC"/>
    <w:rsid w:val="00FE707D"/>
    <w:rsid w:val="00FE753F"/>
    <w:rsid w:val="00FE7CC9"/>
    <w:rsid w:val="00FE7D0D"/>
    <w:rsid w:val="00FF0229"/>
    <w:rsid w:val="00FF077D"/>
    <w:rsid w:val="00FF0B97"/>
    <w:rsid w:val="00FF0DB9"/>
    <w:rsid w:val="00FF104C"/>
    <w:rsid w:val="00FF10EC"/>
    <w:rsid w:val="00FF1512"/>
    <w:rsid w:val="00FF1AAC"/>
    <w:rsid w:val="00FF1B32"/>
    <w:rsid w:val="00FF1EE6"/>
    <w:rsid w:val="00FF25A1"/>
    <w:rsid w:val="00FF28F3"/>
    <w:rsid w:val="00FF29D9"/>
    <w:rsid w:val="00FF2A79"/>
    <w:rsid w:val="00FF2AB0"/>
    <w:rsid w:val="00FF41BC"/>
    <w:rsid w:val="00FF46D2"/>
    <w:rsid w:val="00FF4B11"/>
    <w:rsid w:val="00FF4DFA"/>
    <w:rsid w:val="00FF6619"/>
    <w:rsid w:val="00FF6DCF"/>
    <w:rsid w:val="00FF6DF2"/>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0A2A6B76-43A4-4618-AE20-A914E0CDE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qFormat/>
    <w:rsid w:val="00F03224"/>
    <w:rPr>
      <w:rFonts w:ascii="Times New Roman" w:hAnsi="Times New Roman"/>
      <w:lang w:val="en-GB"/>
    </w:rPr>
  </w:style>
  <w:style w:type="table" w:styleId="aff">
    <w:name w:val="Table Grid"/>
    <w:aliases w:val="TableGrid,SGS Table Basic 1"/>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列表段落11"/>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8626125">
          <w:marLeft w:val="324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475874669">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540827403">
          <w:marLeft w:val="547"/>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658273774">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322394939">
          <w:marLeft w:val="547"/>
          <w:marRight w:val="0"/>
          <w:marTop w:val="67"/>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81536790">
          <w:marLeft w:val="1080"/>
          <w:marRight w:val="0"/>
          <w:marTop w:val="1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1713922297">
          <w:marLeft w:val="360"/>
          <w:marRight w:val="0"/>
          <w:marTop w:val="2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40394081">
          <w:marLeft w:val="1800"/>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722560768">
          <w:marLeft w:val="547"/>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596911967">
          <w:marLeft w:val="1166"/>
          <w:marRight w:val="0"/>
          <w:marTop w:val="96"/>
          <w:marBottom w:val="0"/>
          <w:divBdr>
            <w:top w:val="none" w:sz="0" w:space="0" w:color="auto"/>
            <w:left w:val="none" w:sz="0" w:space="0" w:color="auto"/>
            <w:bottom w:val="none" w:sz="0" w:space="0" w:color="auto"/>
            <w:right w:val="none" w:sz="0" w:space="0" w:color="auto"/>
          </w:divBdr>
        </w:div>
        <w:div w:id="1504471772">
          <w:marLeft w:val="547"/>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118039174">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2147241073">
          <w:marLeft w:val="547"/>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2076354">
          <w:marLeft w:val="547"/>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583487146">
          <w:marLeft w:val="547"/>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832839943">
          <w:marLeft w:val="1166"/>
          <w:marRight w:val="0"/>
          <w:marTop w:val="86"/>
          <w:marBottom w:val="0"/>
          <w:divBdr>
            <w:top w:val="none" w:sz="0" w:space="0" w:color="auto"/>
            <w:left w:val="none" w:sz="0" w:space="0" w:color="auto"/>
            <w:bottom w:val="none" w:sz="0" w:space="0" w:color="auto"/>
            <w:right w:val="none" w:sz="0" w:space="0" w:color="auto"/>
          </w:divBdr>
        </w:div>
        <w:div w:id="1569880486">
          <w:marLeft w:val="547"/>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2809426">
      <w:bodyDiv w:val="1"/>
      <w:marLeft w:val="0"/>
      <w:marRight w:val="0"/>
      <w:marTop w:val="0"/>
      <w:marBottom w:val="0"/>
      <w:divBdr>
        <w:top w:val="none" w:sz="0" w:space="0" w:color="auto"/>
        <w:left w:val="none" w:sz="0" w:space="0" w:color="auto"/>
        <w:bottom w:val="none" w:sz="0" w:space="0" w:color="auto"/>
        <w:right w:val="none" w:sz="0" w:space="0" w:color="auto"/>
      </w:divBdr>
      <w:divsChild>
        <w:div w:id="210071615">
          <w:marLeft w:val="446"/>
          <w:marRight w:val="0"/>
          <w:marTop w:val="0"/>
          <w:marBottom w:val="120"/>
          <w:divBdr>
            <w:top w:val="none" w:sz="0" w:space="0" w:color="auto"/>
            <w:left w:val="none" w:sz="0" w:space="0" w:color="auto"/>
            <w:bottom w:val="none" w:sz="0" w:space="0" w:color="auto"/>
            <w:right w:val="none" w:sz="0" w:space="0" w:color="auto"/>
          </w:divBdr>
        </w:div>
        <w:div w:id="1281037638">
          <w:marLeft w:val="893"/>
          <w:marRight w:val="0"/>
          <w:marTop w:val="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50341368">
          <w:marLeft w:val="1800"/>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351830929">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2167578">
          <w:marLeft w:val="1800"/>
          <w:marRight w:val="0"/>
          <w:marTop w:val="58"/>
          <w:marBottom w:val="0"/>
          <w:divBdr>
            <w:top w:val="none" w:sz="0" w:space="0" w:color="auto"/>
            <w:left w:val="none" w:sz="0" w:space="0" w:color="auto"/>
            <w:bottom w:val="none" w:sz="0" w:space="0" w:color="auto"/>
            <w:right w:val="none" w:sz="0" w:space="0" w:color="auto"/>
          </w:divBdr>
        </w:div>
        <w:div w:id="10568568">
          <w:marLeft w:val="547"/>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sChild>
    </w:div>
    <w:div w:id="728111024">
      <w:bodyDiv w:val="1"/>
      <w:marLeft w:val="0"/>
      <w:marRight w:val="0"/>
      <w:marTop w:val="0"/>
      <w:marBottom w:val="0"/>
      <w:divBdr>
        <w:top w:val="none" w:sz="0" w:space="0" w:color="auto"/>
        <w:left w:val="none" w:sz="0" w:space="0" w:color="auto"/>
        <w:bottom w:val="none" w:sz="0" w:space="0" w:color="auto"/>
        <w:right w:val="none" w:sz="0" w:space="0" w:color="auto"/>
      </w:divBdr>
      <w:divsChild>
        <w:div w:id="131363148">
          <w:marLeft w:val="1411"/>
          <w:marRight w:val="0"/>
          <w:marTop w:val="40"/>
          <w:marBottom w:val="40"/>
          <w:divBdr>
            <w:top w:val="none" w:sz="0" w:space="0" w:color="auto"/>
            <w:left w:val="none" w:sz="0" w:space="0" w:color="auto"/>
            <w:bottom w:val="none" w:sz="0" w:space="0" w:color="auto"/>
            <w:right w:val="none" w:sz="0" w:space="0" w:color="auto"/>
          </w:divBdr>
        </w:div>
        <w:div w:id="329337640">
          <w:marLeft w:val="1411"/>
          <w:marRight w:val="0"/>
          <w:marTop w:val="40"/>
          <w:marBottom w:val="40"/>
          <w:divBdr>
            <w:top w:val="none" w:sz="0" w:space="0" w:color="auto"/>
            <w:left w:val="none" w:sz="0" w:space="0" w:color="auto"/>
            <w:bottom w:val="none" w:sz="0" w:space="0" w:color="auto"/>
            <w:right w:val="none" w:sz="0" w:space="0" w:color="auto"/>
          </w:divBdr>
        </w:div>
        <w:div w:id="547112055">
          <w:marLeft w:val="1411"/>
          <w:marRight w:val="0"/>
          <w:marTop w:val="40"/>
          <w:marBottom w:val="40"/>
          <w:divBdr>
            <w:top w:val="none" w:sz="0" w:space="0" w:color="auto"/>
            <w:left w:val="none" w:sz="0" w:space="0" w:color="auto"/>
            <w:bottom w:val="none" w:sz="0" w:space="0" w:color="auto"/>
            <w:right w:val="none" w:sz="0" w:space="0" w:color="auto"/>
          </w:divBdr>
        </w:div>
        <w:div w:id="550993459">
          <w:marLeft w:val="1411"/>
          <w:marRight w:val="0"/>
          <w:marTop w:val="40"/>
          <w:marBottom w:val="40"/>
          <w:divBdr>
            <w:top w:val="none" w:sz="0" w:space="0" w:color="auto"/>
            <w:left w:val="none" w:sz="0" w:space="0" w:color="auto"/>
            <w:bottom w:val="none" w:sz="0" w:space="0" w:color="auto"/>
            <w:right w:val="none" w:sz="0" w:space="0" w:color="auto"/>
          </w:divBdr>
        </w:div>
        <w:div w:id="557010277">
          <w:marLeft w:val="1411"/>
          <w:marRight w:val="0"/>
          <w:marTop w:val="40"/>
          <w:marBottom w:val="40"/>
          <w:divBdr>
            <w:top w:val="none" w:sz="0" w:space="0" w:color="auto"/>
            <w:left w:val="none" w:sz="0" w:space="0" w:color="auto"/>
            <w:bottom w:val="none" w:sz="0" w:space="0" w:color="auto"/>
            <w:right w:val="none" w:sz="0" w:space="0" w:color="auto"/>
          </w:divBdr>
        </w:div>
        <w:div w:id="569846212">
          <w:marLeft w:val="850"/>
          <w:marRight w:val="0"/>
          <w:marTop w:val="40"/>
          <w:marBottom w:val="40"/>
          <w:divBdr>
            <w:top w:val="none" w:sz="0" w:space="0" w:color="auto"/>
            <w:left w:val="none" w:sz="0" w:space="0" w:color="auto"/>
            <w:bottom w:val="none" w:sz="0" w:space="0" w:color="auto"/>
            <w:right w:val="none" w:sz="0" w:space="0" w:color="auto"/>
          </w:divBdr>
        </w:div>
        <w:div w:id="1329289882">
          <w:marLeft w:val="1987"/>
          <w:marRight w:val="0"/>
          <w:marTop w:val="40"/>
          <w:marBottom w:val="40"/>
          <w:divBdr>
            <w:top w:val="none" w:sz="0" w:space="0" w:color="auto"/>
            <w:left w:val="none" w:sz="0" w:space="0" w:color="auto"/>
            <w:bottom w:val="none" w:sz="0" w:space="0" w:color="auto"/>
            <w:right w:val="none" w:sz="0" w:space="0" w:color="auto"/>
          </w:divBdr>
        </w:div>
        <w:div w:id="1558786605">
          <w:marLeft w:val="850"/>
          <w:marRight w:val="0"/>
          <w:marTop w:val="40"/>
          <w:marBottom w:val="40"/>
          <w:divBdr>
            <w:top w:val="none" w:sz="0" w:space="0" w:color="auto"/>
            <w:left w:val="none" w:sz="0" w:space="0" w:color="auto"/>
            <w:bottom w:val="none" w:sz="0" w:space="0" w:color="auto"/>
            <w:right w:val="none" w:sz="0" w:space="0" w:color="auto"/>
          </w:divBdr>
        </w:div>
        <w:div w:id="1898709627">
          <w:marLeft w:val="1411"/>
          <w:marRight w:val="0"/>
          <w:marTop w:val="40"/>
          <w:marBottom w:val="4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8552312">
      <w:bodyDiv w:val="1"/>
      <w:marLeft w:val="0"/>
      <w:marRight w:val="0"/>
      <w:marTop w:val="0"/>
      <w:marBottom w:val="0"/>
      <w:divBdr>
        <w:top w:val="none" w:sz="0" w:space="0" w:color="auto"/>
        <w:left w:val="none" w:sz="0" w:space="0" w:color="auto"/>
        <w:bottom w:val="none" w:sz="0" w:space="0" w:color="auto"/>
        <w:right w:val="none" w:sz="0" w:space="0" w:color="auto"/>
      </w:divBdr>
    </w:div>
    <w:div w:id="788858049">
      <w:bodyDiv w:val="1"/>
      <w:marLeft w:val="0"/>
      <w:marRight w:val="0"/>
      <w:marTop w:val="0"/>
      <w:marBottom w:val="0"/>
      <w:divBdr>
        <w:top w:val="none" w:sz="0" w:space="0" w:color="auto"/>
        <w:left w:val="none" w:sz="0" w:space="0" w:color="auto"/>
        <w:bottom w:val="none" w:sz="0" w:space="0" w:color="auto"/>
        <w:right w:val="none" w:sz="0" w:space="0" w:color="auto"/>
      </w:divBdr>
      <w:divsChild>
        <w:div w:id="189074084">
          <w:marLeft w:val="1987"/>
          <w:marRight w:val="0"/>
          <w:marTop w:val="58"/>
          <w:marBottom w:val="0"/>
          <w:divBdr>
            <w:top w:val="none" w:sz="0" w:space="0" w:color="auto"/>
            <w:left w:val="none" w:sz="0" w:space="0" w:color="auto"/>
            <w:bottom w:val="none" w:sz="0" w:space="0" w:color="auto"/>
            <w:right w:val="none" w:sz="0" w:space="0" w:color="auto"/>
          </w:divBdr>
        </w:div>
        <w:div w:id="1433629703">
          <w:marLeft w:val="1267"/>
          <w:marRight w:val="0"/>
          <w:marTop w:val="58"/>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274677298">
          <w:marLeft w:val="1166"/>
          <w:marRight w:val="0"/>
          <w:marTop w:val="86"/>
          <w:marBottom w:val="0"/>
          <w:divBdr>
            <w:top w:val="none" w:sz="0" w:space="0" w:color="auto"/>
            <w:left w:val="none" w:sz="0" w:space="0" w:color="auto"/>
            <w:bottom w:val="none" w:sz="0" w:space="0" w:color="auto"/>
            <w:right w:val="none" w:sz="0" w:space="0" w:color="auto"/>
          </w:divBdr>
        </w:div>
        <w:div w:id="813065619">
          <w:marLeft w:val="547"/>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759331205">
          <w:marLeft w:val="1166"/>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145782077">
          <w:marLeft w:val="547"/>
          <w:marRight w:val="0"/>
          <w:marTop w:val="43"/>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12534769">
          <w:marLeft w:val="1166"/>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2059084622">
          <w:marLeft w:val="547"/>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30344717">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1768697350">
          <w:marLeft w:val="547"/>
          <w:marRight w:val="0"/>
          <w:marTop w:val="58"/>
          <w:marBottom w:val="0"/>
          <w:divBdr>
            <w:top w:val="none" w:sz="0" w:space="0" w:color="auto"/>
            <w:left w:val="none" w:sz="0" w:space="0" w:color="auto"/>
            <w:bottom w:val="none" w:sz="0" w:space="0" w:color="auto"/>
            <w:right w:val="none" w:sz="0" w:space="0" w:color="auto"/>
          </w:divBdr>
        </w:div>
      </w:divsChild>
    </w:div>
    <w:div w:id="958410832">
      <w:bodyDiv w:val="1"/>
      <w:marLeft w:val="0"/>
      <w:marRight w:val="0"/>
      <w:marTop w:val="0"/>
      <w:marBottom w:val="0"/>
      <w:divBdr>
        <w:top w:val="none" w:sz="0" w:space="0" w:color="auto"/>
        <w:left w:val="none" w:sz="0" w:space="0" w:color="auto"/>
        <w:bottom w:val="none" w:sz="0" w:space="0" w:color="auto"/>
        <w:right w:val="none" w:sz="0" w:space="0" w:color="auto"/>
      </w:divBdr>
      <w:divsChild>
        <w:div w:id="236139512">
          <w:marLeft w:val="936"/>
          <w:marRight w:val="0"/>
          <w:marTop w:val="91"/>
          <w:marBottom w:val="0"/>
          <w:divBdr>
            <w:top w:val="none" w:sz="0" w:space="0" w:color="auto"/>
            <w:left w:val="none" w:sz="0" w:space="0" w:color="auto"/>
            <w:bottom w:val="none" w:sz="0" w:space="0" w:color="auto"/>
            <w:right w:val="none" w:sz="0" w:space="0" w:color="auto"/>
          </w:divBdr>
        </w:div>
        <w:div w:id="767849873">
          <w:marLeft w:val="936"/>
          <w:marRight w:val="0"/>
          <w:marTop w:val="91"/>
          <w:marBottom w:val="0"/>
          <w:divBdr>
            <w:top w:val="none" w:sz="0" w:space="0" w:color="auto"/>
            <w:left w:val="none" w:sz="0" w:space="0" w:color="auto"/>
            <w:bottom w:val="none" w:sz="0" w:space="0" w:color="auto"/>
            <w:right w:val="none" w:sz="0" w:space="0" w:color="auto"/>
          </w:divBdr>
        </w:div>
        <w:div w:id="1357803361">
          <w:marLeft w:val="936"/>
          <w:marRight w:val="0"/>
          <w:marTop w:val="91"/>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3942335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470050119">
          <w:marLeft w:val="1166"/>
          <w:marRight w:val="0"/>
          <w:marTop w:val="77"/>
          <w:marBottom w:val="0"/>
          <w:divBdr>
            <w:top w:val="none" w:sz="0" w:space="0" w:color="auto"/>
            <w:left w:val="none" w:sz="0" w:space="0" w:color="auto"/>
            <w:bottom w:val="none" w:sz="0" w:space="0" w:color="auto"/>
            <w:right w:val="none" w:sz="0" w:space="0" w:color="auto"/>
          </w:divBdr>
        </w:div>
        <w:div w:id="1705907412">
          <w:marLeft w:val="547"/>
          <w:marRight w:val="0"/>
          <w:marTop w:val="96"/>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35257882">
          <w:marLeft w:val="1166"/>
          <w:marRight w:val="0"/>
          <w:marTop w:val="67"/>
          <w:marBottom w:val="0"/>
          <w:divBdr>
            <w:top w:val="none" w:sz="0" w:space="0" w:color="auto"/>
            <w:left w:val="none" w:sz="0" w:space="0" w:color="auto"/>
            <w:bottom w:val="none" w:sz="0" w:space="0" w:color="auto"/>
            <w:right w:val="none" w:sz="0" w:space="0" w:color="auto"/>
          </w:divBdr>
        </w:div>
        <w:div w:id="649212519">
          <w:marLeft w:val="547"/>
          <w:marRight w:val="0"/>
          <w:marTop w:val="86"/>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64647922">
          <w:marLeft w:val="1080"/>
          <w:marRight w:val="0"/>
          <w:marTop w:val="1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804740248">
          <w:marLeft w:val="360"/>
          <w:marRight w:val="0"/>
          <w:marTop w:val="2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301817">
          <w:marLeft w:val="1166"/>
          <w:marRight w:val="0"/>
          <w:marTop w:val="86"/>
          <w:marBottom w:val="0"/>
          <w:divBdr>
            <w:top w:val="none" w:sz="0" w:space="0" w:color="auto"/>
            <w:left w:val="none" w:sz="0" w:space="0" w:color="auto"/>
            <w:bottom w:val="none" w:sz="0" w:space="0" w:color="auto"/>
            <w:right w:val="none" w:sz="0" w:space="0" w:color="auto"/>
          </w:divBdr>
        </w:div>
        <w:div w:id="1547833223">
          <w:marLeft w:val="547"/>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237712004">
          <w:marLeft w:val="1166"/>
          <w:marRight w:val="0"/>
          <w:marTop w:val="77"/>
          <w:marBottom w:val="0"/>
          <w:divBdr>
            <w:top w:val="none" w:sz="0" w:space="0" w:color="auto"/>
            <w:left w:val="none" w:sz="0" w:space="0" w:color="auto"/>
            <w:bottom w:val="none" w:sz="0" w:space="0" w:color="auto"/>
            <w:right w:val="none" w:sz="0" w:space="0" w:color="auto"/>
          </w:divBdr>
        </w:div>
        <w:div w:id="885458100">
          <w:marLeft w:val="547"/>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99298691">
          <w:marLeft w:val="2520"/>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854224961">
          <w:marLeft w:val="547"/>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118455293">
          <w:marLeft w:val="1800"/>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669872126">
          <w:marLeft w:val="547"/>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55418225">
          <w:marLeft w:val="180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1359114387">
          <w:marLeft w:val="547"/>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9307644">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881290280">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17508804">
          <w:marLeft w:val="1800"/>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787509179">
          <w:marLeft w:val="547"/>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1821120172">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484931603">
          <w:marLeft w:val="1800"/>
          <w:marRight w:val="0"/>
          <w:marTop w:val="67"/>
          <w:marBottom w:val="0"/>
          <w:divBdr>
            <w:top w:val="none" w:sz="0" w:space="0" w:color="auto"/>
            <w:left w:val="none" w:sz="0" w:space="0" w:color="auto"/>
            <w:bottom w:val="none" w:sz="0" w:space="0" w:color="auto"/>
            <w:right w:val="none" w:sz="0" w:space="0" w:color="auto"/>
          </w:divBdr>
        </w:div>
        <w:div w:id="621620543">
          <w:marLeft w:val="547"/>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211776276">
          <w:marLeft w:val="2520"/>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1705247612">
          <w:marLeft w:val="547"/>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19742991">
          <w:marLeft w:val="547"/>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774128709">
          <w:marLeft w:val="547"/>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318316724">
          <w:marLeft w:val="547"/>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791437247">
          <w:marLeft w:val="547"/>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751849591">
          <w:marLeft w:val="547"/>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9867B1BB-32BA-4D9A-A663-D11C45974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3963</TotalTime>
  <Pages>3</Pages>
  <Words>805</Words>
  <Characters>4592</Characters>
  <Application>Microsoft Office Word</Application>
  <DocSecurity>0</DocSecurity>
  <Lines>38</Lines>
  <Paragraphs>10</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5387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dc:description/>
  <cp:lastModifiedBy>CTC-Lu YANG</cp:lastModifiedBy>
  <cp:revision>1893</cp:revision>
  <cp:lastPrinted>2022-09-22T07:16:00Z</cp:lastPrinted>
  <dcterms:created xsi:type="dcterms:W3CDTF">2023-04-04T06:05:00Z</dcterms:created>
  <dcterms:modified xsi:type="dcterms:W3CDTF">2025-08-15T02:24:00Z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